
<file path=[Content_Types].xml><?xml version="1.0" encoding="utf-8"?>
<Types xmlns="http://schemas.openxmlformats.org/package/2006/content-types">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0D2063" w:rsidRPr="002E30A6" w:rsidRDefault="000D2063" w:rsidP="000713B0">
      <w:pPr>
        <w:rPr>
          <w:lang w:val="en-US"/>
        </w:rPr>
      </w:pPr>
    </w:p>
    <w:p w:rsidR="00DC068F" w:rsidRPr="002E30A6" w:rsidRDefault="00DC068F" w:rsidP="000713B0">
      <w:pPr>
        <w:rPr>
          <w:lang w:val="en-US"/>
        </w:rPr>
        <w:sectPr w:rsidR="00DC068F" w:rsidRPr="002E30A6" w:rsidSect="003330D2">
          <w:footerReference w:type="default" r:id="rId8"/>
          <w:pgSz w:w="11906" w:h="16838"/>
          <w:pgMar w:top="851" w:right="1701" w:bottom="1701" w:left="1701" w:header="708" w:footer="708" w:gutter="0"/>
          <w:cols w:space="284"/>
          <w:titlePg/>
          <w:docGrid w:linePitch="360"/>
        </w:sectPr>
      </w:pPr>
    </w:p>
    <w:tbl>
      <w:tblPr>
        <w:tblStyle w:val="af8"/>
        <w:tblW w:w="0" w:type="auto"/>
        <w:tblLook w:val="04A0" w:firstRow="1" w:lastRow="0" w:firstColumn="1" w:lastColumn="0" w:noHBand="0" w:noVBand="1"/>
      </w:tblPr>
      <w:tblGrid>
        <w:gridCol w:w="4862"/>
        <w:gridCol w:w="4492"/>
      </w:tblGrid>
      <w:tr w:rsidR="002E30A6" w:rsidRPr="002E30A6" w:rsidTr="003330D2">
        <w:trPr>
          <w:trHeight w:val="2551"/>
        </w:trPr>
        <w:tc>
          <w:tcPr>
            <w:tcW w:w="5074" w:type="dxa"/>
            <w:vAlign w:val="center"/>
          </w:tcPr>
          <w:p w:rsidR="00A02C54" w:rsidRPr="002E30A6" w:rsidRDefault="00A02C54" w:rsidP="00CE74EB">
            <w:pPr>
              <w:pStyle w:val="af9"/>
              <w:rPr>
                <w:color w:val="auto"/>
              </w:rPr>
            </w:pPr>
          </w:p>
        </w:tc>
        <w:tc>
          <w:tcPr>
            <w:tcW w:w="4496" w:type="dxa"/>
            <w:vAlign w:val="center"/>
          </w:tcPr>
          <w:p w:rsidR="00A02C54" w:rsidRPr="00096732" w:rsidRDefault="00A02C54" w:rsidP="00A02C54">
            <w:pPr>
              <w:pStyle w:val="af9"/>
              <w:rPr>
                <w:rFonts w:eastAsia="Times New Roman" w:cs="Arial"/>
                <w:caps w:val="0"/>
                <w:noProof/>
                <w:color w:val="auto"/>
                <w:spacing w:val="0"/>
                <w:lang w:eastAsia="ru-RU"/>
              </w:rPr>
            </w:pPr>
            <w:r w:rsidRPr="00096732">
              <w:rPr>
                <w:rFonts w:eastAsia="Times New Roman" w:cs="Arial"/>
                <w:caps w:val="0"/>
                <w:noProof/>
                <w:color w:val="auto"/>
                <w:spacing w:val="0"/>
                <w:lang w:eastAsia="ru-RU"/>
              </w:rPr>
              <w:t>Утверждаю</w:t>
            </w:r>
          </w:p>
          <w:p w:rsidR="00A02C54" w:rsidRPr="002E30A6" w:rsidRDefault="00096732" w:rsidP="00A02C54">
            <w:pPr>
              <w:pStyle w:val="af4"/>
              <w:rPr>
                <w:noProof/>
                <w:color w:val="auto"/>
              </w:rPr>
            </w:pPr>
            <w:r w:rsidRPr="00096732">
              <w:rPr>
                <w:noProof/>
                <w:color w:val="auto"/>
              </w:rPr>
              <w:t xml:space="preserve">Главный инженер </w:t>
            </w:r>
            <w:r>
              <w:rPr>
                <w:noProof/>
                <w:color w:val="auto"/>
              </w:rPr>
              <w:t>ООО «ЕвроСибЭнерго – тепловая энергия»</w:t>
            </w:r>
          </w:p>
          <w:sdt>
            <w:sdtPr>
              <w:rPr>
                <w:noProof/>
                <w:color w:val="auto"/>
              </w:rPr>
              <w:alias w:val="ФИО утверждающего"/>
              <w:tag w:val="ФИО утверждающего"/>
              <w:id w:val="-2032414239"/>
              <w:placeholder>
                <w:docPart w:val="FBC5ACEEB01147E6A41A33D5A4795CC0"/>
              </w:placeholder>
              <w15:color w:val="FFFF00"/>
            </w:sdtPr>
            <w:sdtEndPr/>
            <w:sdtContent>
              <w:p w:rsidR="00A02C54" w:rsidRPr="002E30A6" w:rsidRDefault="00096732" w:rsidP="00A02C54">
                <w:pPr>
                  <w:pStyle w:val="af4"/>
                  <w:rPr>
                    <w:noProof/>
                    <w:color w:val="auto"/>
                  </w:rPr>
                </w:pPr>
                <w:r>
                  <w:rPr>
                    <w:noProof/>
                    <w:color w:val="auto"/>
                  </w:rPr>
                  <w:t>Тельбухов А.О.</w:t>
                </w:r>
              </w:p>
            </w:sdtContent>
          </w:sdt>
          <w:sdt>
            <w:sdtPr>
              <w:rPr>
                <w:noProof/>
                <w:color w:val="auto"/>
              </w:rPr>
              <w:alias w:val="Подпись и дата утверждения"/>
              <w:tag w:val="Подпись и дата утверждения"/>
              <w:id w:val="-759291159"/>
              <w:placeholder>
                <w:docPart w:val="FBC5ACEEB01147E6A41A33D5A4795CC0"/>
              </w:placeholder>
              <w15:color w:val="FFFF00"/>
            </w:sdtPr>
            <w:sdtEndPr/>
            <w:sdtContent>
              <w:p w:rsidR="00A02C54" w:rsidRPr="002E30A6" w:rsidRDefault="00A02C54" w:rsidP="00A02C54">
                <w:pPr>
                  <w:pStyle w:val="af4"/>
                  <w:rPr>
                    <w:noProof/>
                    <w:color w:val="auto"/>
                  </w:rPr>
                </w:pPr>
                <w:r w:rsidRPr="002E30A6">
                  <w:rPr>
                    <w:noProof/>
                    <w:color w:val="auto"/>
                  </w:rPr>
                  <w:t>___________________________________</w:t>
                </w:r>
              </w:p>
              <w:p w:rsidR="00A02C54" w:rsidRPr="002E30A6" w:rsidRDefault="00A02C54" w:rsidP="003F1C15">
                <w:pPr>
                  <w:pStyle w:val="af4"/>
                  <w:rPr>
                    <w:noProof/>
                    <w:color w:val="auto"/>
                  </w:rPr>
                </w:pPr>
                <w:r w:rsidRPr="002E30A6">
                  <w:rPr>
                    <w:noProof/>
                    <w:color w:val="auto"/>
                  </w:rPr>
                  <w:t>«_____</w:t>
                </w:r>
                <w:r w:rsidR="002B3785" w:rsidRPr="002E30A6">
                  <w:rPr>
                    <w:noProof/>
                    <w:color w:val="auto"/>
                  </w:rPr>
                  <w:t>__</w:t>
                </w:r>
                <w:r w:rsidRPr="002E30A6">
                  <w:rPr>
                    <w:noProof/>
                    <w:color w:val="auto"/>
                  </w:rPr>
                  <w:t xml:space="preserve">» ___________________ </w:t>
                </w:r>
                <w:r w:rsidR="00096732">
                  <w:rPr>
                    <w:noProof/>
                    <w:color w:val="auto"/>
                  </w:rPr>
                  <w:t>2023</w:t>
                </w:r>
                <w:r w:rsidR="00ED5090" w:rsidRPr="002E30A6">
                  <w:rPr>
                    <w:noProof/>
                    <w:color w:val="auto"/>
                  </w:rPr>
                  <w:t xml:space="preserve"> </w:t>
                </w:r>
                <w:r w:rsidRPr="002E30A6">
                  <w:rPr>
                    <w:noProof/>
                    <w:color w:val="auto"/>
                  </w:rPr>
                  <w:t>г.</w:t>
                </w:r>
              </w:p>
            </w:sdtContent>
          </w:sdt>
        </w:tc>
      </w:tr>
      <w:tr w:rsidR="002E30A6" w:rsidRPr="002E30A6" w:rsidTr="00A02C54">
        <w:trPr>
          <w:trHeight w:val="2268"/>
        </w:trPr>
        <w:tc>
          <w:tcPr>
            <w:tcW w:w="9570" w:type="dxa"/>
            <w:gridSpan w:val="2"/>
            <w:vAlign w:val="center"/>
          </w:tcPr>
          <w:p w:rsidR="005F70C1" w:rsidRPr="002E30A6" w:rsidRDefault="005F70C1" w:rsidP="00A02C54">
            <w:pPr>
              <w:pStyle w:val="af0"/>
              <w:rPr>
                <w:color w:val="auto"/>
              </w:rPr>
            </w:pPr>
          </w:p>
        </w:tc>
      </w:tr>
      <w:tr w:rsidR="002E30A6" w:rsidRPr="002E30A6" w:rsidTr="00A02C54">
        <w:trPr>
          <w:trHeight w:val="5669"/>
        </w:trPr>
        <w:tc>
          <w:tcPr>
            <w:tcW w:w="9570" w:type="dxa"/>
            <w:gridSpan w:val="2"/>
            <w:vAlign w:val="center"/>
          </w:tcPr>
          <w:p w:rsidR="00A02C54" w:rsidRPr="002E30A6" w:rsidRDefault="00A02C54" w:rsidP="00A02C54">
            <w:pPr>
              <w:pStyle w:val="af0"/>
              <w:rPr>
                <w:color w:val="auto"/>
              </w:rPr>
            </w:pPr>
            <w:r w:rsidRPr="002E30A6">
              <w:rPr>
                <w:color w:val="auto"/>
              </w:rPr>
              <w:t>Документация о закупке</w:t>
            </w:r>
          </w:p>
          <w:p w:rsidR="00A02C54" w:rsidRPr="002E30A6" w:rsidRDefault="00493C17" w:rsidP="00A02C54">
            <w:pPr>
              <w:pStyle w:val="af1"/>
              <w:rPr>
                <w:color w:val="auto"/>
              </w:rPr>
            </w:pPr>
            <w:sdt>
              <w:sdtPr>
                <w:rPr>
                  <w:color w:val="auto"/>
                </w:rPr>
                <w:alias w:val="Тип закупаемой продукции (работ, услуг, товары)"/>
                <w:tag w:val="Тип закупаемой продукции (работ, услуг, товары)"/>
                <w:id w:val="-1309700707"/>
                <w:lock w:val="sdtLocked"/>
                <w:placeholder>
                  <w:docPart w:val="781AAB4E4F3F4376BB36E5CAC8D8FDB4"/>
                </w:placeholder>
                <w15:color w:val="FFFF00"/>
                <w:comboBox>
                  <w:listItem w:value="Выберите элемент."/>
                  <w:listItem w:displayText="о выполнении работ" w:value="о выполнении работ"/>
                  <w:listItem w:displayText="об оказании услуг" w:value="об оказании услуг"/>
                </w:comboBox>
              </w:sdtPr>
              <w:sdtEndPr/>
              <w:sdtContent>
                <w:r w:rsidR="00096732">
                  <w:rPr>
                    <w:color w:val="auto"/>
                  </w:rPr>
                  <w:t>об оказании услуг</w:t>
                </w:r>
              </w:sdtContent>
            </w:sdt>
            <w:r w:rsidR="00A02C54" w:rsidRPr="002E30A6">
              <w:rPr>
                <w:color w:val="auto"/>
              </w:rPr>
              <w:t xml:space="preserve"> </w:t>
            </w:r>
          </w:p>
          <w:p w:rsidR="00A02C54" w:rsidRPr="002E30A6" w:rsidRDefault="00A02C54" w:rsidP="00A02C54">
            <w:pPr>
              <w:pStyle w:val="af1"/>
              <w:rPr>
                <w:color w:val="auto"/>
              </w:rPr>
            </w:pPr>
            <w:r w:rsidRPr="002E30A6">
              <w:rPr>
                <w:color w:val="auto"/>
              </w:rPr>
              <w:t xml:space="preserve">для </w:t>
            </w:r>
            <w:sdt>
              <w:sdtPr>
                <w:rPr>
                  <w:color w:val="auto"/>
                </w:rPr>
                <w:alias w:val="Подразделение (филиал) заказчика"/>
                <w:tag w:val="Подразделение (филиал) заказчика"/>
                <w:id w:val="1860077339"/>
                <w:placeholder>
                  <w:docPart w:val="F8BB6202C8F846EBA27138B75C6A2C5F"/>
                </w:placeholder>
                <w15:color w:val="FFFF00"/>
              </w:sdtPr>
              <w:sdtEndPr>
                <w:rPr>
                  <w:noProof/>
                </w:rPr>
              </w:sdtEndPr>
              <w:sdtContent>
                <w:r w:rsidR="00096732">
                  <w:rPr>
                    <w:noProof/>
                    <w:color w:val="auto"/>
                  </w:rPr>
                  <w:t>ООО «ЕвроСибЭнерго – тепловая энергия»</w:t>
                </w:r>
              </w:sdtContent>
            </w:sdt>
          </w:p>
          <w:p w:rsidR="00A02C54" w:rsidRPr="002E30A6" w:rsidRDefault="00A02C54" w:rsidP="00096732">
            <w:pPr>
              <w:pStyle w:val="afd"/>
              <w:ind w:left="3402" w:right="3402"/>
              <w:rPr>
                <w:color w:val="auto"/>
              </w:rPr>
            </w:pPr>
            <w:r w:rsidRPr="002E30A6">
              <w:rPr>
                <w:color w:val="auto"/>
              </w:rPr>
              <w:t>№</w:t>
            </w:r>
            <w:r w:rsidR="00F17814" w:rsidRPr="002E30A6">
              <w:rPr>
                <w:color w:val="auto"/>
              </w:rPr>
              <w:t xml:space="preserve"> </w:t>
            </w:r>
            <w:bookmarkStart w:id="0" w:name="НомерВПланеЗакупки"/>
            <w:sdt>
              <w:sdtPr>
                <w:rPr>
                  <w:color w:val="auto"/>
                </w:rPr>
                <w:alias w:val="Номер в плане закупок"/>
                <w:tag w:val="Номер в плане закупок"/>
                <w:id w:val="-1649282154"/>
                <w:placeholder>
                  <w:docPart w:val="F3390C1A57474ECCB7FDF07C20D8E397"/>
                </w:placeholder>
                <w15:color w:val="FFFF00"/>
              </w:sdtPr>
              <w:sdtEndPr/>
              <w:sdtContent>
                <w:r w:rsidR="00096732">
                  <w:rPr>
                    <w:noProof/>
                    <w:color w:val="auto"/>
                  </w:rPr>
                  <w:t>43</w:t>
                </w:r>
              </w:sdtContent>
            </w:sdt>
            <w:bookmarkEnd w:id="0"/>
          </w:p>
        </w:tc>
      </w:tr>
      <w:tr w:rsidR="002E30A6" w:rsidRPr="002E30A6" w:rsidTr="003330D2">
        <w:trPr>
          <w:trHeight w:val="2268"/>
        </w:trPr>
        <w:tc>
          <w:tcPr>
            <w:tcW w:w="9570" w:type="dxa"/>
            <w:gridSpan w:val="2"/>
          </w:tcPr>
          <w:p w:rsidR="00A02C54" w:rsidRPr="002E30A6" w:rsidRDefault="00A02C54" w:rsidP="00CE74EB">
            <w:pPr>
              <w:jc w:val="center"/>
            </w:pPr>
          </w:p>
        </w:tc>
      </w:tr>
      <w:tr w:rsidR="002E30A6" w:rsidRPr="002E30A6" w:rsidTr="003330D2">
        <w:trPr>
          <w:trHeight w:val="1134"/>
        </w:trPr>
        <w:tc>
          <w:tcPr>
            <w:tcW w:w="9570" w:type="dxa"/>
            <w:gridSpan w:val="2"/>
            <w:vAlign w:val="bottom"/>
          </w:tcPr>
          <w:p w:rsidR="00A02C54" w:rsidRPr="002E30A6" w:rsidRDefault="00A02C54" w:rsidP="00A02C54">
            <w:pPr>
              <w:pStyle w:val="afb"/>
              <w:rPr>
                <w:color w:val="auto"/>
              </w:rPr>
            </w:pPr>
          </w:p>
          <w:p w:rsidR="00A02C54" w:rsidRPr="002E30A6" w:rsidRDefault="00A02C54" w:rsidP="00A02C54">
            <w:pPr>
              <w:pStyle w:val="afb"/>
              <w:rPr>
                <w:color w:val="auto"/>
              </w:rPr>
            </w:pPr>
          </w:p>
        </w:tc>
      </w:tr>
    </w:tbl>
    <w:p w:rsidR="005F70C1" w:rsidRPr="002E30A6" w:rsidRDefault="005F70C1" w:rsidP="000713B0">
      <w:pPr>
        <w:sectPr w:rsidR="005F70C1" w:rsidRPr="002E30A6" w:rsidSect="005F70C1">
          <w:type w:val="continuous"/>
          <w:pgSz w:w="11906" w:h="16838"/>
          <w:pgMar w:top="1134" w:right="851" w:bottom="1701" w:left="1701" w:header="709" w:footer="709" w:gutter="0"/>
          <w:cols w:space="708"/>
          <w:docGrid w:linePitch="360"/>
        </w:sectPr>
      </w:pPr>
    </w:p>
    <w:p w:rsidR="005D5422" w:rsidRPr="005D5422" w:rsidRDefault="005D5422">
      <w:pPr>
        <w:pStyle w:val="15"/>
        <w:tabs>
          <w:tab w:val="right" w:leader="dot" w:pos="9629"/>
        </w:tabs>
        <w:rPr>
          <w:b/>
          <w:bCs/>
          <w:sz w:val="24"/>
          <w:szCs w:val="24"/>
          <w:highlight w:val="lightGray"/>
        </w:rPr>
      </w:pPr>
      <w:r w:rsidRPr="005D5422">
        <w:rPr>
          <w:b/>
          <w:bCs/>
          <w:sz w:val="24"/>
          <w:szCs w:val="24"/>
          <w:highlight w:val="lightGray"/>
        </w:rPr>
        <w:lastRenderedPageBreak/>
        <w:t>Оглавление:</w:t>
      </w:r>
    </w:p>
    <w:p w:rsidR="002E3D57" w:rsidRDefault="005D5422">
      <w:pPr>
        <w:pStyle w:val="15"/>
        <w:tabs>
          <w:tab w:val="right" w:leader="dot" w:pos="9629"/>
        </w:tabs>
        <w:rPr>
          <w:noProof/>
          <w:sz w:val="22"/>
          <w:szCs w:val="22"/>
          <w:lang w:eastAsia="ru-RU"/>
        </w:rPr>
      </w:pPr>
      <w:r w:rsidRPr="005D5422">
        <w:rPr>
          <w:sz w:val="24"/>
          <w:szCs w:val="24"/>
          <w:highlight w:val="lightGray"/>
        </w:rPr>
        <w:fldChar w:fldCharType="begin"/>
      </w:r>
      <w:r w:rsidRPr="005D5422">
        <w:rPr>
          <w:sz w:val="24"/>
          <w:szCs w:val="24"/>
          <w:highlight w:val="lightGray"/>
        </w:rPr>
        <w:instrText xml:space="preserve"> TOC \o "1-1" \h \z \u </w:instrText>
      </w:r>
      <w:r w:rsidRPr="005D5422">
        <w:rPr>
          <w:sz w:val="24"/>
          <w:szCs w:val="24"/>
          <w:highlight w:val="lightGray"/>
        </w:rPr>
        <w:fldChar w:fldCharType="separate"/>
      </w:r>
      <w:hyperlink w:anchor="_Toc103845960" w:history="1">
        <w:r w:rsidR="002E3D57" w:rsidRPr="00B46436">
          <w:rPr>
            <w:rStyle w:val="ae"/>
            <w:noProof/>
          </w:rPr>
          <w:t>Основная информация закупки</w:t>
        </w:r>
        <w:r w:rsidR="002E3D57">
          <w:rPr>
            <w:noProof/>
            <w:webHidden/>
          </w:rPr>
          <w:tab/>
        </w:r>
        <w:r w:rsidR="002E3D57">
          <w:rPr>
            <w:noProof/>
            <w:webHidden/>
          </w:rPr>
          <w:fldChar w:fldCharType="begin"/>
        </w:r>
        <w:r w:rsidR="002E3D57">
          <w:rPr>
            <w:noProof/>
            <w:webHidden/>
          </w:rPr>
          <w:instrText xml:space="preserve"> PAGEREF _Toc103845960 \h </w:instrText>
        </w:r>
        <w:r w:rsidR="002E3D57">
          <w:rPr>
            <w:noProof/>
            <w:webHidden/>
          </w:rPr>
        </w:r>
        <w:r w:rsidR="002E3D57">
          <w:rPr>
            <w:noProof/>
            <w:webHidden/>
          </w:rPr>
          <w:fldChar w:fldCharType="separate"/>
        </w:r>
        <w:r w:rsidR="00FC6205">
          <w:rPr>
            <w:noProof/>
            <w:webHidden/>
          </w:rPr>
          <w:t>2</w:t>
        </w:r>
        <w:r w:rsidR="002E3D57">
          <w:rPr>
            <w:noProof/>
            <w:webHidden/>
          </w:rPr>
          <w:fldChar w:fldCharType="end"/>
        </w:r>
      </w:hyperlink>
    </w:p>
    <w:p w:rsidR="002E3D57" w:rsidRDefault="00493C17">
      <w:pPr>
        <w:pStyle w:val="15"/>
        <w:tabs>
          <w:tab w:val="right" w:leader="dot" w:pos="9629"/>
        </w:tabs>
        <w:rPr>
          <w:noProof/>
          <w:sz w:val="22"/>
          <w:szCs w:val="22"/>
          <w:lang w:eastAsia="ru-RU"/>
        </w:rPr>
      </w:pPr>
      <w:hyperlink w:anchor="_Toc103845961" w:history="1">
        <w:r w:rsidR="002E3D57" w:rsidRPr="00B46436">
          <w:rPr>
            <w:rStyle w:val="ae"/>
            <w:noProof/>
          </w:rPr>
          <w:t>2. Основная информация проведения процедуры</w:t>
        </w:r>
        <w:r w:rsidR="002E3D57">
          <w:rPr>
            <w:noProof/>
            <w:webHidden/>
          </w:rPr>
          <w:tab/>
        </w:r>
        <w:r w:rsidR="002E3D57">
          <w:rPr>
            <w:noProof/>
            <w:webHidden/>
          </w:rPr>
          <w:fldChar w:fldCharType="begin"/>
        </w:r>
        <w:r w:rsidR="002E3D57">
          <w:rPr>
            <w:noProof/>
            <w:webHidden/>
          </w:rPr>
          <w:instrText xml:space="preserve"> PAGEREF _Toc103845961 \h </w:instrText>
        </w:r>
        <w:r w:rsidR="002E3D57">
          <w:rPr>
            <w:noProof/>
            <w:webHidden/>
          </w:rPr>
        </w:r>
        <w:r w:rsidR="002E3D57">
          <w:rPr>
            <w:noProof/>
            <w:webHidden/>
          </w:rPr>
          <w:fldChar w:fldCharType="separate"/>
        </w:r>
        <w:r w:rsidR="00FC6205">
          <w:rPr>
            <w:noProof/>
            <w:webHidden/>
          </w:rPr>
          <w:t>2</w:t>
        </w:r>
        <w:r w:rsidR="002E3D57">
          <w:rPr>
            <w:noProof/>
            <w:webHidden/>
          </w:rPr>
          <w:fldChar w:fldCharType="end"/>
        </w:r>
      </w:hyperlink>
    </w:p>
    <w:p w:rsidR="002E3D57" w:rsidRDefault="00493C17">
      <w:pPr>
        <w:pStyle w:val="15"/>
        <w:tabs>
          <w:tab w:val="right" w:leader="dot" w:pos="9629"/>
        </w:tabs>
        <w:rPr>
          <w:noProof/>
          <w:sz w:val="22"/>
          <w:szCs w:val="22"/>
          <w:lang w:eastAsia="ru-RU"/>
        </w:rPr>
      </w:pPr>
      <w:hyperlink w:anchor="_Toc103845962" w:history="1">
        <w:r w:rsidR="002E3D57" w:rsidRPr="00B46436">
          <w:rPr>
            <w:rStyle w:val="ae"/>
            <w:noProof/>
          </w:rPr>
          <w:t>3. Требования к предложению участника</w:t>
        </w:r>
        <w:r w:rsidR="002E3D57">
          <w:rPr>
            <w:noProof/>
            <w:webHidden/>
          </w:rPr>
          <w:tab/>
        </w:r>
        <w:r w:rsidR="002E3D57">
          <w:rPr>
            <w:noProof/>
            <w:webHidden/>
          </w:rPr>
          <w:fldChar w:fldCharType="begin"/>
        </w:r>
        <w:r w:rsidR="002E3D57">
          <w:rPr>
            <w:noProof/>
            <w:webHidden/>
          </w:rPr>
          <w:instrText xml:space="preserve"> PAGEREF _Toc103845962 \h </w:instrText>
        </w:r>
        <w:r w:rsidR="002E3D57">
          <w:rPr>
            <w:noProof/>
            <w:webHidden/>
          </w:rPr>
        </w:r>
        <w:r w:rsidR="002E3D57">
          <w:rPr>
            <w:noProof/>
            <w:webHidden/>
          </w:rPr>
          <w:fldChar w:fldCharType="separate"/>
        </w:r>
        <w:r w:rsidR="00FC6205">
          <w:rPr>
            <w:noProof/>
            <w:webHidden/>
          </w:rPr>
          <w:t>2</w:t>
        </w:r>
        <w:r w:rsidR="002E3D57">
          <w:rPr>
            <w:noProof/>
            <w:webHidden/>
          </w:rPr>
          <w:fldChar w:fldCharType="end"/>
        </w:r>
      </w:hyperlink>
    </w:p>
    <w:p w:rsidR="002E3D57" w:rsidRDefault="00493C17">
      <w:pPr>
        <w:pStyle w:val="15"/>
        <w:tabs>
          <w:tab w:val="right" w:leader="dot" w:pos="9629"/>
        </w:tabs>
        <w:rPr>
          <w:noProof/>
          <w:sz w:val="22"/>
          <w:szCs w:val="22"/>
          <w:lang w:eastAsia="ru-RU"/>
        </w:rPr>
      </w:pPr>
      <w:hyperlink w:anchor="_Toc103845963" w:history="1">
        <w:r w:rsidR="002E3D57" w:rsidRPr="00B46436">
          <w:rPr>
            <w:rStyle w:val="ae"/>
            <w:noProof/>
          </w:rPr>
          <w:t>4. Требования к участникам закупки</w:t>
        </w:r>
        <w:r w:rsidR="002E3D57">
          <w:rPr>
            <w:noProof/>
            <w:webHidden/>
          </w:rPr>
          <w:tab/>
        </w:r>
        <w:r w:rsidR="002E3D57">
          <w:rPr>
            <w:noProof/>
            <w:webHidden/>
          </w:rPr>
          <w:fldChar w:fldCharType="begin"/>
        </w:r>
        <w:r w:rsidR="002E3D57">
          <w:rPr>
            <w:noProof/>
            <w:webHidden/>
          </w:rPr>
          <w:instrText xml:space="preserve"> PAGEREF _Toc103845963 \h </w:instrText>
        </w:r>
        <w:r w:rsidR="002E3D57">
          <w:rPr>
            <w:noProof/>
            <w:webHidden/>
          </w:rPr>
        </w:r>
        <w:r w:rsidR="002E3D57">
          <w:rPr>
            <w:noProof/>
            <w:webHidden/>
          </w:rPr>
          <w:fldChar w:fldCharType="separate"/>
        </w:r>
        <w:r w:rsidR="00FC6205">
          <w:rPr>
            <w:noProof/>
            <w:webHidden/>
          </w:rPr>
          <w:t>2</w:t>
        </w:r>
        <w:r w:rsidR="002E3D57">
          <w:rPr>
            <w:noProof/>
            <w:webHidden/>
          </w:rPr>
          <w:fldChar w:fldCharType="end"/>
        </w:r>
      </w:hyperlink>
    </w:p>
    <w:p w:rsidR="002E3D57" w:rsidRDefault="00493C17">
      <w:pPr>
        <w:pStyle w:val="15"/>
        <w:tabs>
          <w:tab w:val="right" w:leader="dot" w:pos="9629"/>
        </w:tabs>
        <w:rPr>
          <w:noProof/>
          <w:sz w:val="22"/>
          <w:szCs w:val="22"/>
          <w:lang w:eastAsia="ru-RU"/>
        </w:rPr>
      </w:pPr>
      <w:hyperlink w:anchor="_Toc103845964" w:history="1">
        <w:r w:rsidR="002E3D57" w:rsidRPr="00B46436">
          <w:rPr>
            <w:rStyle w:val="ae"/>
            <w:noProof/>
          </w:rPr>
          <w:t>5. Требования к заявке на участие в закупке</w:t>
        </w:r>
        <w:r w:rsidR="002E3D57">
          <w:rPr>
            <w:noProof/>
            <w:webHidden/>
          </w:rPr>
          <w:tab/>
        </w:r>
        <w:r w:rsidR="002E3D57">
          <w:rPr>
            <w:noProof/>
            <w:webHidden/>
          </w:rPr>
          <w:fldChar w:fldCharType="begin"/>
        </w:r>
        <w:r w:rsidR="002E3D57">
          <w:rPr>
            <w:noProof/>
            <w:webHidden/>
          </w:rPr>
          <w:instrText xml:space="preserve"> PAGEREF _Toc103845964 \h </w:instrText>
        </w:r>
        <w:r w:rsidR="002E3D57">
          <w:rPr>
            <w:noProof/>
            <w:webHidden/>
          </w:rPr>
        </w:r>
        <w:r w:rsidR="002E3D57">
          <w:rPr>
            <w:noProof/>
            <w:webHidden/>
          </w:rPr>
          <w:fldChar w:fldCharType="separate"/>
        </w:r>
        <w:r w:rsidR="00FC6205">
          <w:rPr>
            <w:noProof/>
            <w:webHidden/>
          </w:rPr>
          <w:t>2</w:t>
        </w:r>
        <w:r w:rsidR="002E3D57">
          <w:rPr>
            <w:noProof/>
            <w:webHidden/>
          </w:rPr>
          <w:fldChar w:fldCharType="end"/>
        </w:r>
      </w:hyperlink>
    </w:p>
    <w:p w:rsidR="002E3D57" w:rsidRDefault="00493C17">
      <w:pPr>
        <w:pStyle w:val="15"/>
        <w:tabs>
          <w:tab w:val="right" w:leader="dot" w:pos="9629"/>
        </w:tabs>
        <w:rPr>
          <w:noProof/>
          <w:sz w:val="22"/>
          <w:szCs w:val="22"/>
          <w:lang w:eastAsia="ru-RU"/>
        </w:rPr>
      </w:pPr>
      <w:hyperlink w:anchor="_Toc103845965" w:history="1">
        <w:r w:rsidR="002E3D57" w:rsidRPr="00B46436">
          <w:rPr>
            <w:rStyle w:val="ae"/>
            <w:noProof/>
          </w:rPr>
          <w:t>6. Обзор процедуры, участие в закупке</w:t>
        </w:r>
        <w:r w:rsidR="002E3D57">
          <w:rPr>
            <w:noProof/>
            <w:webHidden/>
          </w:rPr>
          <w:tab/>
        </w:r>
        <w:r w:rsidR="002E3D57">
          <w:rPr>
            <w:noProof/>
            <w:webHidden/>
          </w:rPr>
          <w:fldChar w:fldCharType="begin"/>
        </w:r>
        <w:r w:rsidR="002E3D57">
          <w:rPr>
            <w:noProof/>
            <w:webHidden/>
          </w:rPr>
          <w:instrText xml:space="preserve"> PAGEREF _Toc103845965 \h </w:instrText>
        </w:r>
        <w:r w:rsidR="002E3D57">
          <w:rPr>
            <w:noProof/>
            <w:webHidden/>
          </w:rPr>
        </w:r>
        <w:r w:rsidR="002E3D57">
          <w:rPr>
            <w:noProof/>
            <w:webHidden/>
          </w:rPr>
          <w:fldChar w:fldCharType="separate"/>
        </w:r>
        <w:r w:rsidR="00FC6205">
          <w:rPr>
            <w:noProof/>
            <w:webHidden/>
          </w:rPr>
          <w:t>2</w:t>
        </w:r>
        <w:r w:rsidR="002E3D57">
          <w:rPr>
            <w:noProof/>
            <w:webHidden/>
          </w:rPr>
          <w:fldChar w:fldCharType="end"/>
        </w:r>
      </w:hyperlink>
    </w:p>
    <w:p w:rsidR="002E3D57" w:rsidRDefault="00493C17">
      <w:pPr>
        <w:pStyle w:val="15"/>
        <w:tabs>
          <w:tab w:val="right" w:leader="dot" w:pos="9629"/>
        </w:tabs>
        <w:rPr>
          <w:noProof/>
          <w:sz w:val="22"/>
          <w:szCs w:val="22"/>
          <w:lang w:eastAsia="ru-RU"/>
        </w:rPr>
      </w:pPr>
      <w:hyperlink w:anchor="_Toc103845966" w:history="1">
        <w:r w:rsidR="002E3D57" w:rsidRPr="00B46436">
          <w:rPr>
            <w:rStyle w:val="ae"/>
            <w:noProof/>
          </w:rPr>
          <w:t>7. Рассмотрение заявок, выбор победителя, заключение договора</w:t>
        </w:r>
        <w:r w:rsidR="002E3D57">
          <w:rPr>
            <w:noProof/>
            <w:webHidden/>
          </w:rPr>
          <w:tab/>
        </w:r>
        <w:r w:rsidR="002E3D57">
          <w:rPr>
            <w:noProof/>
            <w:webHidden/>
          </w:rPr>
          <w:fldChar w:fldCharType="begin"/>
        </w:r>
        <w:r w:rsidR="002E3D57">
          <w:rPr>
            <w:noProof/>
            <w:webHidden/>
          </w:rPr>
          <w:instrText xml:space="preserve"> PAGEREF _Toc103845966 \h </w:instrText>
        </w:r>
        <w:r w:rsidR="002E3D57">
          <w:rPr>
            <w:noProof/>
            <w:webHidden/>
          </w:rPr>
        </w:r>
        <w:r w:rsidR="002E3D57">
          <w:rPr>
            <w:noProof/>
            <w:webHidden/>
          </w:rPr>
          <w:fldChar w:fldCharType="separate"/>
        </w:r>
        <w:r w:rsidR="00FC6205">
          <w:rPr>
            <w:noProof/>
            <w:webHidden/>
          </w:rPr>
          <w:t>2</w:t>
        </w:r>
        <w:r w:rsidR="002E3D57">
          <w:rPr>
            <w:noProof/>
            <w:webHidden/>
          </w:rPr>
          <w:fldChar w:fldCharType="end"/>
        </w:r>
      </w:hyperlink>
    </w:p>
    <w:p w:rsidR="005D5422" w:rsidRDefault="005D5422">
      <w:pPr>
        <w:rPr>
          <w:rFonts w:eastAsia="Times New Roman" w:cs="Arial"/>
          <w:b/>
          <w:sz w:val="24"/>
          <w:highlight w:val="lightGray"/>
          <w:lang w:eastAsia="ru-RU"/>
        </w:rPr>
      </w:pPr>
      <w:r w:rsidRPr="005D5422">
        <w:rPr>
          <w:sz w:val="24"/>
          <w:szCs w:val="24"/>
          <w:highlight w:val="lightGray"/>
        </w:rPr>
        <w:fldChar w:fldCharType="end"/>
      </w:r>
      <w:r>
        <w:rPr>
          <w:highlight w:val="lightGray"/>
        </w:rPr>
        <w:br w:type="page"/>
      </w:r>
    </w:p>
    <w:p w:rsidR="00CA0E14" w:rsidRPr="002E30A6" w:rsidRDefault="00CA0E14" w:rsidP="005D5422">
      <w:pPr>
        <w:pStyle w:val="1"/>
        <w:numPr>
          <w:ilvl w:val="0"/>
          <w:numId w:val="0"/>
        </w:numPr>
        <w:rPr>
          <w:color w:val="auto"/>
        </w:rPr>
      </w:pPr>
      <w:bookmarkStart w:id="1" w:name="_Toc103845960"/>
      <w:r w:rsidRPr="002E30A6">
        <w:rPr>
          <w:color w:val="auto"/>
        </w:rPr>
        <w:lastRenderedPageBreak/>
        <w:t>Основная информация</w:t>
      </w:r>
      <w:r w:rsidR="005005BE" w:rsidRPr="002E30A6">
        <w:rPr>
          <w:color w:val="auto"/>
        </w:rPr>
        <w:t xml:space="preserve"> закупки</w:t>
      </w:r>
      <w:bookmarkEnd w:id="1"/>
    </w:p>
    <w:tbl>
      <w:tblPr>
        <w:tblStyle w:val="aff5"/>
        <w:tblW w:w="9640" w:type="dxa"/>
        <w:tblLayout w:type="fixed"/>
        <w:tblLook w:val="0660" w:firstRow="1" w:lastRow="1" w:firstColumn="0" w:lastColumn="0" w:noHBand="1" w:noVBand="1"/>
      </w:tblPr>
      <w:tblGrid>
        <w:gridCol w:w="851"/>
        <w:gridCol w:w="4394"/>
        <w:gridCol w:w="4395"/>
      </w:tblGrid>
      <w:tr w:rsidR="002E30A6" w:rsidRPr="002E30A6" w:rsidTr="009A2CC4">
        <w:trPr>
          <w:cnfStyle w:val="100000000000" w:firstRow="1" w:lastRow="0" w:firstColumn="0" w:lastColumn="0" w:oddVBand="0" w:evenVBand="0" w:oddHBand="0" w:evenHBand="0" w:firstRowFirstColumn="0" w:firstRowLastColumn="0" w:lastRowFirstColumn="0" w:lastRowLastColumn="0"/>
          <w:trHeight w:val="20"/>
        </w:trPr>
        <w:tc>
          <w:tcPr>
            <w:tcW w:w="851" w:type="dxa"/>
          </w:tcPr>
          <w:p w:rsidR="00EF1AD5" w:rsidRPr="002E30A6" w:rsidRDefault="00EF1AD5" w:rsidP="00186F7B">
            <w:pPr>
              <w:pStyle w:val="119"/>
              <w:rPr>
                <w:color w:val="auto"/>
              </w:rPr>
            </w:pPr>
          </w:p>
        </w:tc>
        <w:tc>
          <w:tcPr>
            <w:tcW w:w="4394" w:type="dxa"/>
          </w:tcPr>
          <w:p w:rsidR="00EF1AD5" w:rsidRPr="002E30A6" w:rsidRDefault="00EF1AD5" w:rsidP="002F2A41">
            <w:r w:rsidRPr="002E30A6">
              <w:t>Заказчик</w:t>
            </w:r>
          </w:p>
        </w:tc>
        <w:tc>
          <w:tcPr>
            <w:tcW w:w="4395" w:type="dxa"/>
          </w:tcPr>
          <w:p w:rsidR="00EF1AD5" w:rsidRPr="002E30A6" w:rsidRDefault="002A1B7E" w:rsidP="002A1B7E">
            <w:r>
              <w:rPr>
                <w:noProof/>
              </w:rPr>
              <w:t>ООО «ЕвроСибЭнерго – тепловая энергия</w:t>
            </w:r>
          </w:p>
        </w:tc>
      </w:tr>
      <w:tr w:rsidR="002E30A6" w:rsidRPr="002E30A6" w:rsidTr="009A2CC4">
        <w:trPr>
          <w:trHeight w:val="20"/>
        </w:trPr>
        <w:tc>
          <w:tcPr>
            <w:tcW w:w="851" w:type="dxa"/>
          </w:tcPr>
          <w:p w:rsidR="008F603B" w:rsidRPr="002E30A6" w:rsidRDefault="008F603B" w:rsidP="00186F7B">
            <w:pPr>
              <w:pStyle w:val="119"/>
              <w:rPr>
                <w:color w:val="auto"/>
              </w:rPr>
            </w:pPr>
          </w:p>
        </w:tc>
        <w:tc>
          <w:tcPr>
            <w:tcW w:w="4394" w:type="dxa"/>
          </w:tcPr>
          <w:p w:rsidR="008F603B" w:rsidRPr="002E30A6" w:rsidRDefault="008F603B" w:rsidP="002F2A41">
            <w:r w:rsidRPr="002E30A6">
              <w:t>Подразделение (филиал) заказчика</w:t>
            </w:r>
          </w:p>
        </w:tc>
        <w:tc>
          <w:tcPr>
            <w:tcW w:w="4395" w:type="dxa"/>
          </w:tcPr>
          <w:p w:rsidR="008F603B" w:rsidRPr="002E30A6" w:rsidRDefault="008F603B" w:rsidP="00E828B0"/>
        </w:tc>
      </w:tr>
      <w:tr w:rsidR="002E30A6" w:rsidRPr="002E30A6" w:rsidTr="009A2CC4">
        <w:trPr>
          <w:trHeight w:val="709"/>
        </w:trPr>
        <w:tc>
          <w:tcPr>
            <w:tcW w:w="851" w:type="dxa"/>
            <w:shd w:val="clear" w:color="auto" w:fill="FFFFCD" w:themeFill="background2"/>
          </w:tcPr>
          <w:p w:rsidR="0056005A" w:rsidRPr="002E30A6" w:rsidRDefault="0056005A" w:rsidP="00984AB2">
            <w:pPr>
              <w:pStyle w:val="119"/>
              <w:rPr>
                <w:color w:val="auto"/>
              </w:rPr>
            </w:pPr>
          </w:p>
        </w:tc>
        <w:tc>
          <w:tcPr>
            <w:tcW w:w="4394" w:type="dxa"/>
            <w:shd w:val="clear" w:color="auto" w:fill="FFFFCD" w:themeFill="background2"/>
          </w:tcPr>
          <w:p w:rsidR="0056005A" w:rsidRPr="002E30A6" w:rsidRDefault="0056005A" w:rsidP="00984AB2">
            <w:pPr>
              <w:rPr>
                <w:lang w:val="en-US"/>
              </w:rPr>
            </w:pPr>
            <w:r w:rsidRPr="002E30A6">
              <w:t>Предмет договора</w:t>
            </w:r>
          </w:p>
        </w:tc>
        <w:tc>
          <w:tcPr>
            <w:tcW w:w="4395" w:type="dxa"/>
            <w:shd w:val="clear" w:color="auto" w:fill="FFFFCD" w:themeFill="background2"/>
          </w:tcPr>
          <w:p w:rsidR="0056005A" w:rsidRPr="002E30A6" w:rsidRDefault="002A1B7E" w:rsidP="00E828B0">
            <w:pPr>
              <w:rPr>
                <w:highlight w:val="yellow"/>
              </w:rPr>
            </w:pPr>
            <w:r w:rsidRPr="002A1B7E">
              <w:t>Откачка и транспортировка сточных вод из хозяйственно-бытовых септиков Ондской ГЭС</w:t>
            </w:r>
          </w:p>
        </w:tc>
      </w:tr>
      <w:tr w:rsidR="002E30A6" w:rsidRPr="002E30A6" w:rsidTr="009A2CC4">
        <w:trPr>
          <w:trHeight w:val="20"/>
        </w:trPr>
        <w:tc>
          <w:tcPr>
            <w:tcW w:w="851" w:type="dxa"/>
            <w:shd w:val="clear" w:color="auto" w:fill="FFFFCD" w:themeFill="background2"/>
          </w:tcPr>
          <w:p w:rsidR="0056005A" w:rsidRPr="002E30A6" w:rsidRDefault="0056005A" w:rsidP="00984AB2">
            <w:pPr>
              <w:pStyle w:val="119"/>
              <w:rPr>
                <w:color w:val="auto"/>
              </w:rPr>
            </w:pPr>
          </w:p>
        </w:tc>
        <w:tc>
          <w:tcPr>
            <w:tcW w:w="4394" w:type="dxa"/>
            <w:shd w:val="clear" w:color="auto" w:fill="FFFFCD" w:themeFill="background2"/>
          </w:tcPr>
          <w:p w:rsidR="0056005A" w:rsidRPr="002E30A6" w:rsidRDefault="0056005A" w:rsidP="00984AB2">
            <w:r w:rsidRPr="002E30A6">
              <w:t>Сведения о начальной (максимальной) цене договора (цена лота)</w:t>
            </w:r>
          </w:p>
        </w:tc>
        <w:tc>
          <w:tcPr>
            <w:tcW w:w="4395" w:type="dxa"/>
            <w:shd w:val="clear" w:color="auto" w:fill="FFFFCD" w:themeFill="background2"/>
          </w:tcPr>
          <w:p w:rsidR="0056005A" w:rsidRPr="002E30A6" w:rsidRDefault="00040ECE" w:rsidP="00A51E54">
            <w:r>
              <w:rPr>
                <w:noProof/>
              </w:rPr>
              <w:t>646 218,00 рублей без НДС</w:t>
            </w:r>
          </w:p>
        </w:tc>
      </w:tr>
      <w:tr w:rsidR="002E30A6" w:rsidRPr="002E30A6" w:rsidTr="009A2CC4">
        <w:trPr>
          <w:trHeight w:val="20"/>
        </w:trPr>
        <w:tc>
          <w:tcPr>
            <w:tcW w:w="851" w:type="dxa"/>
            <w:shd w:val="clear" w:color="auto" w:fill="FFFFCD" w:themeFill="background2"/>
          </w:tcPr>
          <w:p w:rsidR="0056005A" w:rsidRPr="002E30A6" w:rsidRDefault="0056005A" w:rsidP="00984AB2">
            <w:pPr>
              <w:pStyle w:val="119"/>
              <w:rPr>
                <w:color w:val="auto"/>
              </w:rPr>
            </w:pPr>
          </w:p>
        </w:tc>
        <w:tc>
          <w:tcPr>
            <w:tcW w:w="4394" w:type="dxa"/>
            <w:shd w:val="clear" w:color="auto" w:fill="FFFFCD" w:themeFill="background2"/>
          </w:tcPr>
          <w:p w:rsidR="0056005A" w:rsidRPr="002E30A6" w:rsidRDefault="0056005A" w:rsidP="00984AB2">
            <w:pPr>
              <w:rPr>
                <w:lang w:val="en-US"/>
              </w:rPr>
            </w:pPr>
            <w:r w:rsidRPr="002E30A6">
              <w:t>НДС, рублей</w:t>
            </w:r>
          </w:p>
        </w:tc>
        <w:tc>
          <w:tcPr>
            <w:tcW w:w="4395" w:type="dxa"/>
            <w:shd w:val="clear" w:color="auto" w:fill="FFFFCD" w:themeFill="background2"/>
          </w:tcPr>
          <w:p w:rsidR="0056005A" w:rsidRPr="002E30A6" w:rsidRDefault="00040ECE" w:rsidP="00E828B0">
            <w:r>
              <w:t>129 243,60 рублей</w:t>
            </w:r>
          </w:p>
        </w:tc>
      </w:tr>
      <w:tr w:rsidR="00FF7EB5" w:rsidRPr="002E30A6" w:rsidTr="009A2CC4">
        <w:trPr>
          <w:trHeight w:val="20"/>
        </w:trPr>
        <w:tc>
          <w:tcPr>
            <w:tcW w:w="851" w:type="dxa"/>
            <w:shd w:val="clear" w:color="auto" w:fill="FFFFCD" w:themeFill="background2"/>
          </w:tcPr>
          <w:p w:rsidR="00FF7EB5" w:rsidRPr="002E30A6" w:rsidRDefault="00FF7EB5" w:rsidP="00FF7EB5">
            <w:pPr>
              <w:pStyle w:val="119"/>
              <w:rPr>
                <w:color w:val="auto"/>
              </w:rPr>
            </w:pPr>
          </w:p>
        </w:tc>
        <w:tc>
          <w:tcPr>
            <w:tcW w:w="4394" w:type="dxa"/>
            <w:shd w:val="clear" w:color="auto" w:fill="FFFFCD" w:themeFill="background2"/>
          </w:tcPr>
          <w:p w:rsidR="00FF7EB5" w:rsidRPr="000713B0" w:rsidRDefault="00FF7EB5" w:rsidP="00FF7EB5">
            <w:r>
              <w:t>Возможность превышения НМЦД</w:t>
            </w:r>
          </w:p>
        </w:tc>
        <w:tc>
          <w:tcPr>
            <w:tcW w:w="4395" w:type="dxa"/>
            <w:shd w:val="clear" w:color="auto" w:fill="FFFFCD" w:themeFill="background2"/>
          </w:tcPr>
          <w:p w:rsidR="00FF7EB5" w:rsidRDefault="00712C26" w:rsidP="00FF7EB5">
            <w:pPr>
              <w:rPr>
                <w:noProof/>
              </w:rPr>
            </w:pPr>
            <w:r>
              <w:rPr>
                <w:noProof/>
              </w:rPr>
              <w:t>Да</w:t>
            </w:r>
          </w:p>
        </w:tc>
      </w:tr>
      <w:tr w:rsidR="00AF081F" w:rsidRPr="002E30A6" w:rsidTr="009A2CC4">
        <w:trPr>
          <w:trHeight w:val="20"/>
        </w:trPr>
        <w:tc>
          <w:tcPr>
            <w:tcW w:w="851" w:type="dxa"/>
            <w:shd w:val="clear" w:color="auto" w:fill="FFFFCD" w:themeFill="background2"/>
          </w:tcPr>
          <w:p w:rsidR="00AF081F" w:rsidRPr="002E30A6" w:rsidRDefault="00AF081F" w:rsidP="00E62872">
            <w:pPr>
              <w:pStyle w:val="119"/>
              <w:rPr>
                <w:color w:val="auto"/>
              </w:rPr>
            </w:pPr>
          </w:p>
        </w:tc>
        <w:tc>
          <w:tcPr>
            <w:tcW w:w="4394" w:type="dxa"/>
            <w:shd w:val="clear" w:color="auto" w:fill="FFFFCD" w:themeFill="background2"/>
          </w:tcPr>
          <w:p w:rsidR="00AF081F" w:rsidRPr="00AF081F" w:rsidRDefault="00AF081F" w:rsidP="00E62872">
            <w:r>
              <w:t>Максимально допустимый размер аванса</w:t>
            </w:r>
          </w:p>
        </w:tc>
        <w:tc>
          <w:tcPr>
            <w:tcW w:w="4395" w:type="dxa"/>
            <w:shd w:val="clear" w:color="auto" w:fill="FFFFCD" w:themeFill="background2"/>
          </w:tcPr>
          <w:p w:rsidR="00AF081F" w:rsidRDefault="00712C26" w:rsidP="00E62872">
            <w:pPr>
              <w:rPr>
                <w:noProof/>
              </w:rPr>
            </w:pPr>
            <w:r>
              <w:rPr>
                <w:noProof/>
              </w:rPr>
              <w:t>0,0 руб. (авнсирование не предусмотренно)</w:t>
            </w:r>
          </w:p>
        </w:tc>
      </w:tr>
      <w:tr w:rsidR="00E62872" w:rsidRPr="002E30A6" w:rsidTr="009A2CC4">
        <w:trPr>
          <w:trHeight w:val="20"/>
        </w:trPr>
        <w:tc>
          <w:tcPr>
            <w:tcW w:w="851" w:type="dxa"/>
            <w:shd w:val="clear" w:color="auto" w:fill="FFFFCD" w:themeFill="background2"/>
          </w:tcPr>
          <w:p w:rsidR="00E62872" w:rsidRPr="002E30A6" w:rsidRDefault="00E62872" w:rsidP="00E62872">
            <w:pPr>
              <w:pStyle w:val="119"/>
              <w:rPr>
                <w:color w:val="auto"/>
              </w:rPr>
            </w:pPr>
          </w:p>
        </w:tc>
        <w:tc>
          <w:tcPr>
            <w:tcW w:w="4394" w:type="dxa"/>
            <w:shd w:val="clear" w:color="auto" w:fill="FFFFCD" w:themeFill="background2"/>
          </w:tcPr>
          <w:p w:rsidR="00E62872" w:rsidRPr="002E30A6" w:rsidRDefault="00E62872" w:rsidP="00E62872">
            <w:r>
              <w:t>В том числе в закупке предусмотрены товары производства РФ</w:t>
            </w:r>
          </w:p>
        </w:tc>
        <w:tc>
          <w:tcPr>
            <w:tcW w:w="4395" w:type="dxa"/>
            <w:shd w:val="clear" w:color="auto" w:fill="FFFFCD" w:themeFill="background2"/>
          </w:tcPr>
          <w:p w:rsidR="00E62872" w:rsidRDefault="00712C26" w:rsidP="00E62872">
            <w:pPr>
              <w:rPr>
                <w:noProof/>
              </w:rPr>
            </w:pPr>
            <w:r>
              <w:rPr>
                <w:noProof/>
              </w:rPr>
              <w:t>да</w:t>
            </w:r>
          </w:p>
        </w:tc>
      </w:tr>
      <w:tr w:rsidR="00E62872" w:rsidRPr="002E30A6" w:rsidTr="009A2CC4">
        <w:trPr>
          <w:trHeight w:val="20"/>
        </w:trPr>
        <w:tc>
          <w:tcPr>
            <w:tcW w:w="851" w:type="dxa"/>
            <w:shd w:val="clear" w:color="auto" w:fill="FFFFCD" w:themeFill="background2"/>
          </w:tcPr>
          <w:p w:rsidR="00E62872" w:rsidRPr="002E30A6" w:rsidRDefault="00E62872" w:rsidP="00E62872">
            <w:pPr>
              <w:pStyle w:val="119"/>
              <w:rPr>
                <w:color w:val="auto"/>
              </w:rPr>
            </w:pPr>
          </w:p>
        </w:tc>
        <w:tc>
          <w:tcPr>
            <w:tcW w:w="4394" w:type="dxa"/>
            <w:shd w:val="clear" w:color="auto" w:fill="FFFFCD" w:themeFill="background2"/>
          </w:tcPr>
          <w:p w:rsidR="00E62872" w:rsidRPr="002E30A6" w:rsidRDefault="00C81205" w:rsidP="00E62872">
            <w:r>
              <w:t>Кроме того</w:t>
            </w:r>
            <w:r w:rsidR="00E62872">
              <w:t xml:space="preserve"> цена материалов, предоставляемых заказчиком</w:t>
            </w:r>
          </w:p>
        </w:tc>
        <w:tc>
          <w:tcPr>
            <w:tcW w:w="4395" w:type="dxa"/>
            <w:shd w:val="clear" w:color="auto" w:fill="FFFFCD" w:themeFill="background2"/>
          </w:tcPr>
          <w:p w:rsidR="00E62872" w:rsidRDefault="00712C26" w:rsidP="00E62872">
            <w:pPr>
              <w:rPr>
                <w:noProof/>
              </w:rPr>
            </w:pPr>
            <w:r>
              <w:rPr>
                <w:noProof/>
              </w:rPr>
              <w:t>0,0</w:t>
            </w:r>
          </w:p>
        </w:tc>
      </w:tr>
      <w:tr w:rsidR="00E62872" w:rsidRPr="002E30A6" w:rsidTr="000E3344">
        <w:trPr>
          <w:trHeight w:val="997"/>
        </w:trPr>
        <w:tc>
          <w:tcPr>
            <w:tcW w:w="851" w:type="dxa"/>
          </w:tcPr>
          <w:p w:rsidR="00E62872" w:rsidRPr="002E30A6" w:rsidRDefault="00E62872" w:rsidP="00E62872">
            <w:pPr>
              <w:pStyle w:val="119"/>
              <w:rPr>
                <w:color w:val="auto"/>
              </w:rPr>
            </w:pPr>
          </w:p>
        </w:tc>
        <w:tc>
          <w:tcPr>
            <w:tcW w:w="4394" w:type="dxa"/>
          </w:tcPr>
          <w:p w:rsidR="00E62872" w:rsidRPr="002E30A6" w:rsidRDefault="00E62872" w:rsidP="00E62872">
            <w:r w:rsidRPr="002E30A6">
              <w:t>Наименование проекта (программы) в рамках которого проводится закупка. Краткое описание предмета закупки</w:t>
            </w:r>
          </w:p>
        </w:tc>
        <w:tc>
          <w:tcPr>
            <w:tcW w:w="4395" w:type="dxa"/>
          </w:tcPr>
          <w:p w:rsidR="00E62872" w:rsidRPr="002E30A6" w:rsidRDefault="00712C26" w:rsidP="00E62872">
            <w:pPr>
              <w:rPr>
                <w:noProof/>
              </w:rPr>
            </w:pPr>
            <w:r w:rsidRPr="00712C26">
              <w:rPr>
                <w:noProof/>
              </w:rPr>
              <w:t xml:space="preserve">Откачка и транспортировка </w:t>
            </w:r>
            <w:r>
              <w:rPr>
                <w:noProof/>
              </w:rPr>
              <w:t xml:space="preserve">к месту приема </w:t>
            </w:r>
            <w:r w:rsidRPr="00712C26">
              <w:rPr>
                <w:noProof/>
              </w:rPr>
              <w:t>сточных вод из хозяйственно-бытовых септиков Ондской ГЭС</w:t>
            </w:r>
            <w:r>
              <w:rPr>
                <w:noProof/>
              </w:rPr>
              <w:t>, по заявкам Заказчика</w:t>
            </w:r>
          </w:p>
        </w:tc>
      </w:tr>
      <w:tr w:rsidR="0097533B" w:rsidRPr="002E30A6" w:rsidTr="008B7720">
        <w:trPr>
          <w:trHeight w:val="567"/>
        </w:trPr>
        <w:tc>
          <w:tcPr>
            <w:tcW w:w="851" w:type="dxa"/>
          </w:tcPr>
          <w:p w:rsidR="0097533B" w:rsidRPr="002E30A6" w:rsidRDefault="0097533B" w:rsidP="0097533B">
            <w:pPr>
              <w:pStyle w:val="119"/>
              <w:rPr>
                <w:color w:val="auto"/>
              </w:rPr>
            </w:pPr>
          </w:p>
        </w:tc>
        <w:tc>
          <w:tcPr>
            <w:tcW w:w="4394" w:type="dxa"/>
          </w:tcPr>
          <w:p w:rsidR="0097533B" w:rsidRPr="0097533B" w:rsidRDefault="0097533B" w:rsidP="0097533B">
            <w:r w:rsidRPr="0097533B">
              <w:t>Рассмотрение альтернативных предложений</w:t>
            </w:r>
          </w:p>
        </w:tc>
        <w:tc>
          <w:tcPr>
            <w:tcW w:w="4395" w:type="dxa"/>
          </w:tcPr>
          <w:p w:rsidR="0097533B" w:rsidRPr="0097533B" w:rsidRDefault="00712C26" w:rsidP="0097533B">
            <w:pPr>
              <w:rPr>
                <w:noProof/>
              </w:rPr>
            </w:pPr>
            <w:r>
              <w:rPr>
                <w:noProof/>
              </w:rPr>
              <w:t>Альтернативные предложения не рассматриваются</w:t>
            </w:r>
          </w:p>
        </w:tc>
      </w:tr>
      <w:tr w:rsidR="00E62872" w:rsidRPr="002E30A6" w:rsidTr="008B7720">
        <w:trPr>
          <w:trHeight w:val="567"/>
        </w:trPr>
        <w:tc>
          <w:tcPr>
            <w:tcW w:w="851" w:type="dxa"/>
          </w:tcPr>
          <w:p w:rsidR="00E62872" w:rsidRPr="002E30A6" w:rsidRDefault="00E62872" w:rsidP="00E62872">
            <w:pPr>
              <w:pStyle w:val="119"/>
              <w:rPr>
                <w:color w:val="auto"/>
              </w:rPr>
            </w:pPr>
          </w:p>
        </w:tc>
        <w:tc>
          <w:tcPr>
            <w:tcW w:w="4394" w:type="dxa"/>
          </w:tcPr>
          <w:p w:rsidR="00E62872" w:rsidRPr="002E30A6" w:rsidRDefault="00E62872" w:rsidP="00E62872">
            <w:r w:rsidRPr="002E30A6">
              <w:t>Делимость предмета закупки</w:t>
            </w:r>
          </w:p>
        </w:tc>
        <w:tc>
          <w:tcPr>
            <w:tcW w:w="4395" w:type="dxa"/>
          </w:tcPr>
          <w:p w:rsidR="00E62872" w:rsidRPr="002E30A6" w:rsidRDefault="00712C26" w:rsidP="00E62872">
            <w:pPr>
              <w:rPr>
                <w:noProof/>
              </w:rPr>
            </w:pPr>
            <w:r>
              <w:rPr>
                <w:noProof/>
              </w:rPr>
              <w:t>Предмет закупки не делим</w:t>
            </w:r>
          </w:p>
        </w:tc>
      </w:tr>
      <w:tr w:rsidR="00E62872" w:rsidRPr="002E30A6" w:rsidTr="009A2CC4">
        <w:trPr>
          <w:trHeight w:val="20"/>
        </w:trPr>
        <w:tc>
          <w:tcPr>
            <w:tcW w:w="851" w:type="dxa"/>
          </w:tcPr>
          <w:p w:rsidR="00E62872" w:rsidRPr="002E30A6" w:rsidRDefault="00E62872" w:rsidP="00E62872">
            <w:pPr>
              <w:pStyle w:val="119"/>
              <w:rPr>
                <w:color w:val="auto"/>
              </w:rPr>
            </w:pPr>
          </w:p>
        </w:tc>
        <w:tc>
          <w:tcPr>
            <w:tcW w:w="4394" w:type="dxa"/>
          </w:tcPr>
          <w:p w:rsidR="00E62872" w:rsidRPr="002E30A6" w:rsidRDefault="00E62872" w:rsidP="00E62872">
            <w:pPr>
              <w:rPr>
                <w:lang w:val="en-US"/>
              </w:rPr>
            </w:pPr>
            <w:r w:rsidRPr="002E30A6">
              <w:t>Способ закупки</w:t>
            </w:r>
          </w:p>
        </w:tc>
        <w:tc>
          <w:tcPr>
            <w:tcW w:w="4395" w:type="dxa"/>
          </w:tcPr>
          <w:p w:rsidR="00E62872" w:rsidRPr="002E30A6" w:rsidRDefault="00712C26" w:rsidP="00E62872">
            <w:pPr>
              <w:rPr>
                <w:noProof/>
              </w:rPr>
            </w:pPr>
            <w:r>
              <w:rPr>
                <w:noProof/>
              </w:rPr>
              <w:t>Анализ предложений в элкектронной форме</w:t>
            </w:r>
          </w:p>
        </w:tc>
      </w:tr>
      <w:tr w:rsidR="00E62872" w:rsidRPr="002E30A6" w:rsidTr="009A2CC4">
        <w:trPr>
          <w:trHeight w:val="20"/>
        </w:trPr>
        <w:tc>
          <w:tcPr>
            <w:tcW w:w="851" w:type="dxa"/>
          </w:tcPr>
          <w:p w:rsidR="00E62872" w:rsidRPr="002E30A6" w:rsidRDefault="00E62872" w:rsidP="00E62872">
            <w:pPr>
              <w:pStyle w:val="119"/>
              <w:rPr>
                <w:color w:val="auto"/>
              </w:rPr>
            </w:pPr>
          </w:p>
        </w:tc>
        <w:tc>
          <w:tcPr>
            <w:tcW w:w="4394" w:type="dxa"/>
          </w:tcPr>
          <w:p w:rsidR="00E62872" w:rsidRPr="002E30A6" w:rsidRDefault="00E62872" w:rsidP="00E62872">
            <w:r w:rsidRPr="002E30A6">
              <w:t>Технический специалист (для вопросов об объекте закупки)</w:t>
            </w:r>
          </w:p>
        </w:tc>
        <w:tc>
          <w:tcPr>
            <w:tcW w:w="4395" w:type="dxa"/>
          </w:tcPr>
          <w:p w:rsidR="00E62872" w:rsidRPr="002E30A6" w:rsidRDefault="00712C26" w:rsidP="00E62872">
            <w:r>
              <w:t>Тихонов Александр Сергеевич</w:t>
            </w:r>
          </w:p>
        </w:tc>
      </w:tr>
      <w:tr w:rsidR="00E62872" w:rsidRPr="002E30A6" w:rsidTr="009A2CC4">
        <w:trPr>
          <w:trHeight w:val="20"/>
        </w:trPr>
        <w:tc>
          <w:tcPr>
            <w:tcW w:w="851" w:type="dxa"/>
          </w:tcPr>
          <w:p w:rsidR="00E62872" w:rsidRPr="002E30A6" w:rsidRDefault="00E62872" w:rsidP="00E62872">
            <w:pPr>
              <w:pStyle w:val="119"/>
              <w:rPr>
                <w:color w:val="auto"/>
              </w:rPr>
            </w:pPr>
          </w:p>
        </w:tc>
        <w:tc>
          <w:tcPr>
            <w:tcW w:w="4394" w:type="dxa"/>
          </w:tcPr>
          <w:p w:rsidR="00E62872" w:rsidRPr="002E30A6" w:rsidRDefault="00E62872" w:rsidP="00E62872">
            <w:r w:rsidRPr="002E30A6">
              <w:t>Телефон технического специалиста</w:t>
            </w:r>
          </w:p>
        </w:tc>
        <w:tc>
          <w:tcPr>
            <w:tcW w:w="4395" w:type="dxa"/>
          </w:tcPr>
          <w:p w:rsidR="00E62872" w:rsidRPr="002E30A6" w:rsidRDefault="00712C26" w:rsidP="00E62872">
            <w:r>
              <w:t>8 (921) 017 65 75</w:t>
            </w:r>
          </w:p>
        </w:tc>
      </w:tr>
      <w:tr w:rsidR="00E62872" w:rsidRPr="002E30A6" w:rsidTr="009A2CC4">
        <w:trPr>
          <w:trHeight w:val="20"/>
        </w:trPr>
        <w:tc>
          <w:tcPr>
            <w:tcW w:w="851" w:type="dxa"/>
          </w:tcPr>
          <w:p w:rsidR="00E62872" w:rsidRPr="002E30A6" w:rsidRDefault="00E62872" w:rsidP="00E62872">
            <w:pPr>
              <w:pStyle w:val="119"/>
              <w:rPr>
                <w:color w:val="auto"/>
              </w:rPr>
            </w:pPr>
          </w:p>
        </w:tc>
        <w:tc>
          <w:tcPr>
            <w:tcW w:w="4394" w:type="dxa"/>
          </w:tcPr>
          <w:p w:rsidR="00E62872" w:rsidRPr="002E30A6" w:rsidRDefault="00E62872" w:rsidP="00E62872">
            <w:r w:rsidRPr="002E30A6">
              <w:t>Электронная почта технического специалиста заказчика</w:t>
            </w:r>
          </w:p>
        </w:tc>
        <w:tc>
          <w:tcPr>
            <w:tcW w:w="4395" w:type="dxa"/>
          </w:tcPr>
          <w:p w:rsidR="00E62872" w:rsidRPr="00712C26" w:rsidRDefault="00712C26" w:rsidP="00E62872">
            <w:pPr>
              <w:rPr>
                <w:lang w:val="en-US"/>
              </w:rPr>
            </w:pPr>
            <w:r>
              <w:rPr>
                <w:lang w:val="en-US"/>
              </w:rPr>
              <w:t>tihonov_as@irkutskenergo.ru</w:t>
            </w:r>
          </w:p>
        </w:tc>
      </w:tr>
      <w:tr w:rsidR="00712C26" w:rsidRPr="002E30A6" w:rsidTr="009A2CC4">
        <w:trPr>
          <w:trHeight w:val="20"/>
        </w:trPr>
        <w:tc>
          <w:tcPr>
            <w:tcW w:w="851" w:type="dxa"/>
          </w:tcPr>
          <w:p w:rsidR="00712C26" w:rsidRPr="002E30A6" w:rsidRDefault="00712C26" w:rsidP="00712C26">
            <w:pPr>
              <w:pStyle w:val="119"/>
              <w:rPr>
                <w:color w:val="auto"/>
              </w:rPr>
            </w:pPr>
          </w:p>
        </w:tc>
        <w:tc>
          <w:tcPr>
            <w:tcW w:w="4394" w:type="dxa"/>
          </w:tcPr>
          <w:p w:rsidR="00712C26" w:rsidRPr="002E30A6" w:rsidRDefault="00712C26" w:rsidP="00712C26">
            <w:r w:rsidRPr="002E30A6">
              <w:t>Куратор закупки (для вопросов о процедуре закупки)</w:t>
            </w:r>
          </w:p>
        </w:tc>
        <w:tc>
          <w:tcPr>
            <w:tcW w:w="4395" w:type="dxa"/>
          </w:tcPr>
          <w:p w:rsidR="00712C26" w:rsidRPr="002E30A6" w:rsidRDefault="00712C26" w:rsidP="00712C26">
            <w:r>
              <w:t>Тихонов Александр Сергеевич</w:t>
            </w:r>
          </w:p>
        </w:tc>
      </w:tr>
      <w:tr w:rsidR="00712C26" w:rsidRPr="002E30A6" w:rsidTr="009A2CC4">
        <w:trPr>
          <w:trHeight w:val="20"/>
        </w:trPr>
        <w:tc>
          <w:tcPr>
            <w:tcW w:w="851" w:type="dxa"/>
          </w:tcPr>
          <w:p w:rsidR="00712C26" w:rsidRPr="002E30A6" w:rsidRDefault="00712C26" w:rsidP="00712C26">
            <w:pPr>
              <w:pStyle w:val="119"/>
              <w:rPr>
                <w:color w:val="auto"/>
              </w:rPr>
            </w:pPr>
          </w:p>
        </w:tc>
        <w:tc>
          <w:tcPr>
            <w:tcW w:w="4394" w:type="dxa"/>
          </w:tcPr>
          <w:p w:rsidR="00712C26" w:rsidRPr="002E30A6" w:rsidRDefault="00712C26" w:rsidP="00712C26">
            <w:r w:rsidRPr="002E30A6">
              <w:t xml:space="preserve">Телефон куратора закупки </w:t>
            </w:r>
          </w:p>
        </w:tc>
        <w:tc>
          <w:tcPr>
            <w:tcW w:w="4395" w:type="dxa"/>
          </w:tcPr>
          <w:p w:rsidR="00712C26" w:rsidRPr="002E30A6" w:rsidRDefault="00712C26" w:rsidP="00712C26">
            <w:r>
              <w:t>8 (921) 017 65 75</w:t>
            </w:r>
          </w:p>
        </w:tc>
      </w:tr>
      <w:tr w:rsidR="00712C26" w:rsidRPr="002E30A6" w:rsidTr="009A2CC4">
        <w:trPr>
          <w:trHeight w:val="20"/>
        </w:trPr>
        <w:tc>
          <w:tcPr>
            <w:tcW w:w="851" w:type="dxa"/>
          </w:tcPr>
          <w:p w:rsidR="00712C26" w:rsidRPr="002E30A6" w:rsidRDefault="00712C26" w:rsidP="00712C26">
            <w:pPr>
              <w:pStyle w:val="119"/>
              <w:rPr>
                <w:color w:val="auto"/>
              </w:rPr>
            </w:pPr>
          </w:p>
        </w:tc>
        <w:tc>
          <w:tcPr>
            <w:tcW w:w="4394" w:type="dxa"/>
          </w:tcPr>
          <w:p w:rsidR="00712C26" w:rsidRPr="002E30A6" w:rsidRDefault="00712C26" w:rsidP="00712C26">
            <w:r w:rsidRPr="002E30A6">
              <w:t>Электронная почта куратора закупки</w:t>
            </w:r>
          </w:p>
        </w:tc>
        <w:tc>
          <w:tcPr>
            <w:tcW w:w="4395" w:type="dxa"/>
          </w:tcPr>
          <w:p w:rsidR="00712C26" w:rsidRPr="00712C26" w:rsidRDefault="00712C26" w:rsidP="00712C26">
            <w:pPr>
              <w:rPr>
                <w:lang w:val="en-US"/>
              </w:rPr>
            </w:pPr>
            <w:r>
              <w:rPr>
                <w:lang w:val="en-US"/>
              </w:rPr>
              <w:t>tihonov_as@irkutskenergo.ru</w:t>
            </w:r>
          </w:p>
        </w:tc>
      </w:tr>
      <w:tr w:rsidR="00712C26" w:rsidRPr="002E30A6" w:rsidTr="009A2CC4">
        <w:trPr>
          <w:trHeight w:val="20"/>
        </w:trPr>
        <w:tc>
          <w:tcPr>
            <w:tcW w:w="851" w:type="dxa"/>
          </w:tcPr>
          <w:p w:rsidR="00712C26" w:rsidRPr="002E30A6" w:rsidRDefault="00712C26" w:rsidP="00712C26">
            <w:pPr>
              <w:pStyle w:val="119"/>
              <w:rPr>
                <w:color w:val="auto"/>
              </w:rPr>
            </w:pPr>
          </w:p>
        </w:tc>
        <w:tc>
          <w:tcPr>
            <w:tcW w:w="4394" w:type="dxa"/>
          </w:tcPr>
          <w:p w:rsidR="00712C26" w:rsidRPr="002E30A6" w:rsidRDefault="00712C26" w:rsidP="00712C26">
            <w:r w:rsidRPr="002E30A6">
              <w:t>Местонахождение заказчика</w:t>
            </w:r>
          </w:p>
        </w:tc>
        <w:tc>
          <w:tcPr>
            <w:tcW w:w="4395" w:type="dxa"/>
          </w:tcPr>
          <w:p w:rsidR="00712C26" w:rsidRPr="00712C26" w:rsidRDefault="00712C26" w:rsidP="00712C26">
            <w:r>
              <w:t>Республика Карелия, Сегежский р-н, д. Каменный Бор, ул. Набережная, д. 1В</w:t>
            </w:r>
          </w:p>
        </w:tc>
      </w:tr>
      <w:tr w:rsidR="00712C26" w:rsidRPr="002E30A6" w:rsidTr="009A2CC4">
        <w:trPr>
          <w:trHeight w:val="20"/>
        </w:trPr>
        <w:tc>
          <w:tcPr>
            <w:tcW w:w="851" w:type="dxa"/>
          </w:tcPr>
          <w:p w:rsidR="00712C26" w:rsidRPr="002E30A6" w:rsidRDefault="00712C26" w:rsidP="00712C26">
            <w:pPr>
              <w:pStyle w:val="119"/>
              <w:rPr>
                <w:color w:val="auto"/>
              </w:rPr>
            </w:pPr>
          </w:p>
        </w:tc>
        <w:tc>
          <w:tcPr>
            <w:tcW w:w="4394" w:type="dxa"/>
          </w:tcPr>
          <w:p w:rsidR="00712C26" w:rsidRPr="002E30A6" w:rsidRDefault="00712C26" w:rsidP="00712C26">
            <w:r w:rsidRPr="002E30A6">
              <w:t>Почтовый адрес заказчика</w:t>
            </w:r>
          </w:p>
        </w:tc>
        <w:tc>
          <w:tcPr>
            <w:tcW w:w="4395" w:type="dxa"/>
          </w:tcPr>
          <w:p w:rsidR="00712C26" w:rsidRPr="00712C26" w:rsidRDefault="00712C26" w:rsidP="00712C26">
            <w:r>
              <w:t>186435, Республика Карелия, Сегежский р-н, д. Каменный Бор, ул. Набережная, д. 1В (Ондская ГЭС)</w:t>
            </w:r>
          </w:p>
        </w:tc>
      </w:tr>
      <w:tr w:rsidR="00712C26" w:rsidRPr="002E30A6" w:rsidTr="009A2CC4">
        <w:trPr>
          <w:cnfStyle w:val="010000000000" w:firstRow="0" w:lastRow="1" w:firstColumn="0" w:lastColumn="0" w:oddVBand="0" w:evenVBand="0" w:oddHBand="0" w:evenHBand="0" w:firstRowFirstColumn="0" w:firstRowLastColumn="0" w:lastRowFirstColumn="0" w:lastRowLastColumn="0"/>
          <w:trHeight w:val="20"/>
        </w:trPr>
        <w:tc>
          <w:tcPr>
            <w:tcW w:w="851" w:type="dxa"/>
          </w:tcPr>
          <w:p w:rsidR="00712C26" w:rsidRPr="002E30A6" w:rsidRDefault="00712C26" w:rsidP="00712C26">
            <w:pPr>
              <w:pStyle w:val="119"/>
              <w:rPr>
                <w:color w:val="auto"/>
              </w:rPr>
            </w:pPr>
          </w:p>
        </w:tc>
        <w:tc>
          <w:tcPr>
            <w:tcW w:w="4394" w:type="dxa"/>
          </w:tcPr>
          <w:p w:rsidR="00712C26" w:rsidRPr="002E30A6" w:rsidRDefault="00712C26" w:rsidP="00712C26">
            <w:r w:rsidRPr="002E30A6">
              <w:t>Адрес электронной почты заказчика</w:t>
            </w:r>
          </w:p>
        </w:tc>
        <w:tc>
          <w:tcPr>
            <w:tcW w:w="4395" w:type="dxa"/>
          </w:tcPr>
          <w:p w:rsidR="00712C26" w:rsidRPr="00712C26" w:rsidRDefault="00712C26" w:rsidP="00712C26">
            <w:r>
              <w:rPr>
                <w:lang w:val="en-US"/>
              </w:rPr>
              <w:t>Ese-te2@irkutskenergo.ru</w:t>
            </w:r>
          </w:p>
        </w:tc>
      </w:tr>
    </w:tbl>
    <w:p w:rsidR="004B5D44" w:rsidRPr="002E30A6" w:rsidRDefault="004B5D44">
      <w:pPr>
        <w:sectPr w:rsidR="004B5D44" w:rsidRPr="002E30A6" w:rsidSect="000604D7">
          <w:footerReference w:type="default" r:id="rId9"/>
          <w:pgSz w:w="11906" w:h="16838"/>
          <w:pgMar w:top="709" w:right="849" w:bottom="1276" w:left="1418" w:header="567" w:footer="567" w:gutter="0"/>
          <w:cols w:space="708"/>
          <w:docGrid w:linePitch="360"/>
        </w:sectPr>
      </w:pPr>
    </w:p>
    <w:p w:rsidR="00CA0E14" w:rsidRPr="002E30A6" w:rsidRDefault="00A0232D" w:rsidP="00CA0E14">
      <w:pPr>
        <w:pStyle w:val="1"/>
        <w:rPr>
          <w:color w:val="auto"/>
        </w:rPr>
      </w:pPr>
      <w:bookmarkStart w:id="2" w:name="_Toc103845961"/>
      <w:r w:rsidRPr="002E30A6">
        <w:rPr>
          <w:color w:val="auto"/>
        </w:rPr>
        <w:lastRenderedPageBreak/>
        <w:t xml:space="preserve">Основная информация </w:t>
      </w:r>
      <w:r w:rsidR="00CA0E14" w:rsidRPr="002E30A6">
        <w:rPr>
          <w:color w:val="auto"/>
        </w:rPr>
        <w:t>проведения процедуры</w:t>
      </w:r>
      <w:bookmarkEnd w:id="2"/>
    </w:p>
    <w:sdt>
      <w:sdtPr>
        <w:rPr>
          <w:rFonts w:eastAsiaTheme="minorEastAsia" w:cstheme="minorBidi"/>
          <w:color w:val="auto"/>
          <w:lang w:eastAsia="en-US"/>
        </w:rPr>
        <w:alias w:val="Даты и места"/>
        <w:tag w:val="Даты и места"/>
        <w:id w:val="-237791910"/>
        <w:placeholder>
          <w:docPart w:val="48F3218148274606BD6FF4DDDD80C82A"/>
        </w:placeholder>
        <w15:color w:val="FFFF00"/>
        <w:docPartList>
          <w:docPartGallery w:val="Quick Parts"/>
          <w:docPartCategory w:val="Документация о закупке"/>
        </w:docPartList>
      </w:sdtPr>
      <w:sdtEndPr/>
      <w:sdtContent>
        <w:tbl>
          <w:tblPr>
            <w:tblStyle w:val="aff5"/>
            <w:tblW w:w="9640" w:type="dxa"/>
            <w:tblLayout w:type="fixed"/>
            <w:tblLook w:val="0640" w:firstRow="0" w:lastRow="1" w:firstColumn="0" w:lastColumn="0" w:noHBand="1" w:noVBand="1"/>
          </w:tblPr>
          <w:tblGrid>
            <w:gridCol w:w="851"/>
            <w:gridCol w:w="4111"/>
            <w:gridCol w:w="4678"/>
          </w:tblGrid>
          <w:tr w:rsidR="002E30A6" w:rsidRPr="002E30A6" w:rsidTr="00287C2C">
            <w:trPr>
              <w:trHeight w:val="20"/>
            </w:trPr>
            <w:tc>
              <w:tcPr>
                <w:tcW w:w="851" w:type="dxa"/>
                <w:shd w:val="clear" w:color="auto" w:fill="FFFFCD" w:themeFill="background2"/>
              </w:tcPr>
              <w:p w:rsidR="007E3ECD" w:rsidRPr="002E30A6" w:rsidRDefault="007E3ECD" w:rsidP="007E3ECD">
                <w:pPr>
                  <w:pStyle w:val="119"/>
                  <w:rPr>
                    <w:color w:val="auto"/>
                  </w:rPr>
                </w:pPr>
              </w:p>
            </w:tc>
            <w:tc>
              <w:tcPr>
                <w:tcW w:w="4111" w:type="dxa"/>
                <w:shd w:val="clear" w:color="auto" w:fill="FFFFCD" w:themeFill="background2"/>
              </w:tcPr>
              <w:p w:rsidR="007E3ECD" w:rsidRPr="002E30A6" w:rsidRDefault="007E3ECD" w:rsidP="00287C2C">
                <w:pPr>
                  <w:rPr>
                    <w:rFonts w:ascii="PT Serif" w:eastAsia="Times New Roman" w:hAnsi="PT Serif" w:cs="Calibri"/>
                    <w:lang w:eastAsia="ru-RU"/>
                  </w:rPr>
                </w:pPr>
                <w:r w:rsidRPr="002E30A6">
                  <w:rPr>
                    <w:rFonts w:ascii="PT Serif" w:eastAsia="Times New Roman" w:hAnsi="PT Serif" w:cs="Calibri"/>
                    <w:lang w:eastAsia="ru-RU"/>
                  </w:rPr>
                  <w:t>Дата начала срока подачи заявок на участие в закупке</w:t>
                </w:r>
              </w:p>
            </w:tc>
            <w:sdt>
              <w:sdtPr>
                <w:alias w:val="Дата начала срока подачи заявок"/>
                <w:tag w:val="Дата начала срока подачи заявок"/>
                <w:id w:val="-78532472"/>
                <w:placeholder>
                  <w:docPart w:val="13413AFB6D244EB5A595CDE5605D4EDC"/>
                </w:placeholder>
                <w15:color w:val="FFFF00"/>
              </w:sdtPr>
              <w:sdtEndPr/>
              <w:sdtContent>
                <w:tc>
                  <w:tcPr>
                    <w:tcW w:w="4678" w:type="dxa"/>
                    <w:shd w:val="clear" w:color="auto" w:fill="FFFFCD" w:themeFill="background2"/>
                  </w:tcPr>
                  <w:p w:rsidR="007E3ECD" w:rsidRPr="002E30A6" w:rsidRDefault="007E3ECD" w:rsidP="00287C2C">
                    <w:r w:rsidRPr="002E30A6">
                      <w:t>Дата размещения документации о закупке</w:t>
                    </w:r>
                  </w:p>
                </w:tc>
              </w:sdtContent>
            </w:sdt>
          </w:tr>
          <w:tr w:rsidR="001900DB" w:rsidRPr="002E30A6" w:rsidTr="00287C2C">
            <w:trPr>
              <w:trHeight w:val="20"/>
            </w:trPr>
            <w:tc>
              <w:tcPr>
                <w:tcW w:w="851" w:type="dxa"/>
                <w:shd w:val="clear" w:color="auto" w:fill="FFFFCD" w:themeFill="background2"/>
              </w:tcPr>
              <w:p w:rsidR="001900DB" w:rsidRPr="002E30A6" w:rsidRDefault="001900DB" w:rsidP="001900DB">
                <w:pPr>
                  <w:pStyle w:val="119"/>
                  <w:rPr>
                    <w:color w:val="auto"/>
                  </w:rPr>
                </w:pPr>
              </w:p>
            </w:tc>
            <w:tc>
              <w:tcPr>
                <w:tcW w:w="4111" w:type="dxa"/>
                <w:shd w:val="clear" w:color="auto" w:fill="FFFFCD" w:themeFill="background2"/>
              </w:tcPr>
              <w:p w:rsidR="001900DB" w:rsidRPr="002E30A6" w:rsidRDefault="001900DB" w:rsidP="001900DB">
                <w:pPr>
                  <w:rPr>
                    <w:rFonts w:ascii="PT Serif" w:eastAsia="Times New Roman" w:hAnsi="PT Serif" w:cs="Calibri"/>
                    <w:lang w:eastAsia="ru-RU"/>
                  </w:rPr>
                </w:pPr>
                <w:r w:rsidRPr="002E30A6">
                  <w:rPr>
                    <w:rFonts w:ascii="PT Serif" w:eastAsia="Times New Roman" w:hAnsi="PT Serif" w:cs="Calibri"/>
                    <w:lang w:eastAsia="ru-RU"/>
                  </w:rPr>
                  <w:t>Дата и время окончания срока подачи заявок на участие в закупке</w:t>
                </w:r>
              </w:p>
            </w:tc>
            <w:tc>
              <w:tcPr>
                <w:tcW w:w="4678" w:type="dxa"/>
                <w:shd w:val="clear" w:color="auto" w:fill="FFFFCD" w:themeFill="background2"/>
              </w:tcPr>
              <w:p w:rsidR="001900DB" w:rsidRPr="000713B0" w:rsidRDefault="00493C17" w:rsidP="001900DB">
                <w:r>
                  <w:t>31.05.2023 17.00 по МСК</w:t>
                </w:r>
              </w:p>
            </w:tc>
          </w:tr>
          <w:tr w:rsidR="002E30A6" w:rsidRPr="002E30A6" w:rsidTr="00287C2C">
            <w:trPr>
              <w:trHeight w:val="20"/>
            </w:trPr>
            <w:tc>
              <w:tcPr>
                <w:tcW w:w="851" w:type="dxa"/>
              </w:tcPr>
              <w:p w:rsidR="003275C3" w:rsidRPr="002E30A6" w:rsidRDefault="003275C3" w:rsidP="003275C3">
                <w:pPr>
                  <w:pStyle w:val="119"/>
                  <w:rPr>
                    <w:color w:val="auto"/>
                  </w:rPr>
                </w:pPr>
              </w:p>
            </w:tc>
            <w:tc>
              <w:tcPr>
                <w:tcW w:w="4111" w:type="dxa"/>
              </w:tcPr>
              <w:p w:rsidR="003275C3" w:rsidRPr="002E30A6" w:rsidRDefault="003275C3" w:rsidP="003275C3">
                <w:r w:rsidRPr="002E30A6">
                  <w:t>Место вскрытия заявок участников закупки</w:t>
                </w:r>
              </w:p>
            </w:tc>
            <w:tc>
              <w:tcPr>
                <w:tcW w:w="4678" w:type="dxa"/>
              </w:tcPr>
              <w:sdt>
                <w:sdtPr>
                  <w:alias w:val="Место вскрытия заявок"/>
                  <w:tag w:val="Место вскрытия заявок"/>
                  <w:id w:val="-692764443"/>
                  <w:placeholder>
                    <w:docPart w:val="FC8206389D79402F80CCF9C37481963A"/>
                  </w:placeholder>
                  <w15:color w:val="FFFF00"/>
                </w:sdtPr>
                <w:sdtEndPr/>
                <w:sdtContent>
                  <w:p w:rsidR="003275C3" w:rsidRPr="002E30A6" w:rsidRDefault="00D748C0" w:rsidP="003275C3">
                    <w:r>
                      <w:rPr>
                        <w:noProof/>
                      </w:rPr>
                      <w:t>Сайт организатора</w:t>
                    </w:r>
                    <w:r w:rsidRPr="000167AC">
                      <w:rPr>
                        <w:noProof/>
                      </w:rPr>
                      <w:t xml:space="preserve"> закупки — </w:t>
                    </w:r>
                    <w:hyperlink r:id="rId10" w:history="1">
                      <w:r w:rsidRPr="00397FFC">
                        <w:rPr>
                          <w:rStyle w:val="ae"/>
                          <w:noProof/>
                        </w:rPr>
                        <w:t>https://eurosib-td.ru</w:t>
                      </w:r>
                    </w:hyperlink>
                  </w:p>
                </w:sdtContent>
              </w:sdt>
            </w:tc>
          </w:tr>
          <w:tr w:rsidR="002E30A6" w:rsidRPr="002E30A6" w:rsidTr="00287C2C">
            <w:trPr>
              <w:trHeight w:val="20"/>
            </w:trPr>
            <w:tc>
              <w:tcPr>
                <w:tcW w:w="851" w:type="dxa"/>
              </w:tcPr>
              <w:p w:rsidR="003275C3" w:rsidRPr="002E30A6" w:rsidRDefault="003275C3" w:rsidP="003275C3">
                <w:pPr>
                  <w:pStyle w:val="119"/>
                  <w:rPr>
                    <w:color w:val="auto"/>
                  </w:rPr>
                </w:pPr>
              </w:p>
            </w:tc>
            <w:tc>
              <w:tcPr>
                <w:tcW w:w="4111" w:type="dxa"/>
              </w:tcPr>
              <w:p w:rsidR="003275C3" w:rsidRPr="002E30A6" w:rsidRDefault="003275C3" w:rsidP="003275C3">
                <w:r w:rsidRPr="002E30A6">
                  <w:t>Место подачи заявок участников закупки</w:t>
                </w:r>
              </w:p>
            </w:tc>
            <w:tc>
              <w:tcPr>
                <w:tcW w:w="4678" w:type="dxa"/>
              </w:tcPr>
              <w:p w:rsidR="003275C3" w:rsidRPr="002E30A6" w:rsidRDefault="000167AC" w:rsidP="00F66D03">
                <w:r>
                  <w:rPr>
                    <w:noProof/>
                  </w:rPr>
                  <w:t>Сайт организатора</w:t>
                </w:r>
                <w:r w:rsidRPr="000167AC">
                  <w:rPr>
                    <w:noProof/>
                  </w:rPr>
                  <w:t xml:space="preserve"> закупки — </w:t>
                </w:r>
                <w:hyperlink r:id="rId11" w:history="1">
                  <w:r w:rsidRPr="00397FFC">
                    <w:rPr>
                      <w:rStyle w:val="ae"/>
                      <w:noProof/>
                    </w:rPr>
                    <w:t>https://eurosib-td.ru</w:t>
                  </w:r>
                </w:hyperlink>
              </w:p>
            </w:tc>
          </w:tr>
          <w:tr w:rsidR="002E30A6" w:rsidRPr="002E30A6" w:rsidTr="00287C2C">
            <w:trPr>
              <w:trHeight w:val="20"/>
            </w:trPr>
            <w:tc>
              <w:tcPr>
                <w:tcW w:w="851" w:type="dxa"/>
              </w:tcPr>
              <w:p w:rsidR="003275C3" w:rsidRPr="002E30A6" w:rsidRDefault="003275C3" w:rsidP="003275C3">
                <w:pPr>
                  <w:pStyle w:val="119"/>
                  <w:rPr>
                    <w:color w:val="auto"/>
                  </w:rPr>
                </w:pPr>
              </w:p>
            </w:tc>
            <w:tc>
              <w:tcPr>
                <w:tcW w:w="4111" w:type="dxa"/>
              </w:tcPr>
              <w:p w:rsidR="003275C3" w:rsidRPr="002E30A6" w:rsidRDefault="003275C3" w:rsidP="003275C3">
                <w:r w:rsidRPr="002E30A6">
                  <w:t>Место предоставления документации о закупке</w:t>
                </w:r>
              </w:p>
            </w:tc>
            <w:tc>
              <w:tcPr>
                <w:tcW w:w="4678" w:type="dxa"/>
              </w:tcPr>
              <w:p w:rsidR="003275C3" w:rsidRPr="002E30A6" w:rsidRDefault="000167AC" w:rsidP="000167AC">
                <w:r w:rsidRPr="000167AC">
                  <w:rPr>
                    <w:noProof/>
                  </w:rPr>
                  <w:t xml:space="preserve">Сайт </w:t>
                </w:r>
                <w:r>
                  <w:rPr>
                    <w:noProof/>
                  </w:rPr>
                  <w:t>организатора</w:t>
                </w:r>
                <w:r w:rsidRPr="000167AC">
                  <w:rPr>
                    <w:noProof/>
                  </w:rPr>
                  <w:t xml:space="preserve"> закупки — </w:t>
                </w:r>
                <w:hyperlink r:id="rId12" w:history="1">
                  <w:r w:rsidRPr="00397FFC">
                    <w:rPr>
                      <w:rStyle w:val="ae"/>
                      <w:noProof/>
                    </w:rPr>
                    <w:t>https://eurosib-td.ru</w:t>
                  </w:r>
                </w:hyperlink>
              </w:p>
            </w:tc>
          </w:tr>
          <w:tr w:rsidR="001900DB" w:rsidRPr="002E30A6" w:rsidTr="00287C2C">
            <w:trPr>
              <w:trHeight w:val="567"/>
            </w:trPr>
            <w:tc>
              <w:tcPr>
                <w:tcW w:w="851" w:type="dxa"/>
              </w:tcPr>
              <w:p w:rsidR="001900DB" w:rsidRPr="002E30A6" w:rsidRDefault="001900DB" w:rsidP="001900DB">
                <w:pPr>
                  <w:pStyle w:val="119"/>
                  <w:rPr>
                    <w:color w:val="auto"/>
                  </w:rPr>
                </w:pPr>
              </w:p>
            </w:tc>
            <w:tc>
              <w:tcPr>
                <w:tcW w:w="4111" w:type="dxa"/>
              </w:tcPr>
              <w:p w:rsidR="001900DB" w:rsidRPr="00AB4D85" w:rsidRDefault="001900DB" w:rsidP="001900DB">
                <w:pPr>
                  <w:rPr>
                    <w:highlight w:val="green"/>
                  </w:rPr>
                </w:pPr>
                <w:r w:rsidRPr="009A00B8">
                  <w:t>Запланированная дата и время рассмотрения заявок и подведения итогов не ранее</w:t>
                </w:r>
              </w:p>
            </w:tc>
            <w:tc>
              <w:tcPr>
                <w:tcW w:w="4678" w:type="dxa"/>
              </w:tcPr>
              <w:p w:rsidR="001900DB" w:rsidRDefault="00493C17" w:rsidP="00493C17">
                <w:r>
                  <w:t>05</w:t>
                </w:r>
                <w:r>
                  <w:t>.0</w:t>
                </w:r>
                <w:r>
                  <w:t>6</w:t>
                </w:r>
                <w:r>
                  <w:t>.2023 17.00 по МСК</w:t>
                </w:r>
              </w:p>
            </w:tc>
          </w:tr>
          <w:tr w:rsidR="002E30A6" w:rsidRPr="002E30A6" w:rsidTr="00287C2C">
            <w:trPr>
              <w:cnfStyle w:val="010000000000" w:firstRow="0" w:lastRow="1" w:firstColumn="0" w:lastColumn="0" w:oddVBand="0" w:evenVBand="0" w:oddHBand="0" w:evenHBand="0" w:firstRowFirstColumn="0" w:firstRowLastColumn="0" w:lastRowFirstColumn="0" w:lastRowLastColumn="0"/>
              <w:trHeight w:val="20"/>
            </w:trPr>
            <w:tc>
              <w:tcPr>
                <w:tcW w:w="851" w:type="dxa"/>
              </w:tcPr>
              <w:p w:rsidR="003275C3" w:rsidRPr="002E30A6" w:rsidRDefault="003275C3" w:rsidP="003275C3">
                <w:pPr>
                  <w:pStyle w:val="119"/>
                  <w:rPr>
                    <w:color w:val="auto"/>
                  </w:rPr>
                </w:pPr>
              </w:p>
            </w:tc>
            <w:tc>
              <w:tcPr>
                <w:tcW w:w="4111" w:type="dxa"/>
              </w:tcPr>
              <w:p w:rsidR="003275C3" w:rsidRPr="002E30A6" w:rsidRDefault="003275C3" w:rsidP="003275C3">
                <w:r w:rsidRPr="002E30A6">
                  <w:t>Место рассмотрения заявок участников закупки и подведения итогов закупки</w:t>
                </w:r>
              </w:p>
            </w:tc>
            <w:tc>
              <w:tcPr>
                <w:tcW w:w="4678" w:type="dxa"/>
              </w:tcPr>
              <w:p w:rsidR="003275C3" w:rsidRPr="002E30A6" w:rsidRDefault="00493C17" w:rsidP="003275C3">
                <w:pPr>
                  <w:rPr>
                    <w:noProof/>
                  </w:rPr>
                </w:pPr>
                <w:r w:rsidRPr="000167AC">
                  <w:rPr>
                    <w:noProof/>
                  </w:rPr>
                  <w:t xml:space="preserve">Сайт </w:t>
                </w:r>
                <w:r>
                  <w:rPr>
                    <w:noProof/>
                  </w:rPr>
                  <w:t>организатора</w:t>
                </w:r>
                <w:r w:rsidRPr="000167AC">
                  <w:rPr>
                    <w:noProof/>
                  </w:rPr>
                  <w:t xml:space="preserve"> закупки — </w:t>
                </w:r>
                <w:hyperlink r:id="rId13" w:history="1">
                  <w:r w:rsidRPr="00397FFC">
                    <w:rPr>
                      <w:rStyle w:val="ae"/>
                      <w:noProof/>
                    </w:rPr>
                    <w:t>https://eurosib-td.ru</w:t>
                  </w:r>
                </w:hyperlink>
                <w:bookmarkStart w:id="3" w:name="_GoBack"/>
                <w:bookmarkEnd w:id="3"/>
              </w:p>
            </w:tc>
          </w:tr>
        </w:tbl>
        <w:p w:rsidR="002440E7" w:rsidRPr="002E30A6" w:rsidRDefault="00493C17" w:rsidP="005A7114"/>
      </w:sdtContent>
    </w:sdt>
    <w:p w:rsidR="00845677" w:rsidRPr="002E30A6" w:rsidRDefault="00E46501" w:rsidP="00845677">
      <w:pPr>
        <w:pStyle w:val="affff3"/>
        <w:rPr>
          <w:color w:val="auto"/>
        </w:rPr>
      </w:pPr>
      <w:r w:rsidRPr="002E30A6">
        <w:rPr>
          <w:color w:val="auto"/>
        </w:rPr>
        <w:t>Подавая заявку на участие в закупке, вы соглашаетесь со всеми положениями документации о закупке.</w:t>
      </w:r>
    </w:p>
    <w:p w:rsidR="006641A8" w:rsidRDefault="006641A8" w:rsidP="00845677">
      <w:pPr>
        <w:pStyle w:val="af4"/>
        <w:rPr>
          <w:color w:val="auto"/>
        </w:rPr>
      </w:pPr>
    </w:p>
    <w:p w:rsidR="00B15C28" w:rsidRPr="006C518D" w:rsidRDefault="00B15C28" w:rsidP="00B15C28">
      <w:pPr>
        <w:pStyle w:val="affff3"/>
        <w:jc w:val="both"/>
        <w:rPr>
          <w:color w:val="FF0000"/>
        </w:rPr>
      </w:pPr>
      <w:r w:rsidRPr="006C518D">
        <w:rPr>
          <w:color w:val="FF0000"/>
        </w:rPr>
        <w:t>В настоящее время существуют ограничения на получение электронных писем с доменов, зарегистрированных в США и странах ЕвроСоюза: .com, .net, .org и т.д. (пример: @gmail.com, @yahoo.com и пр</w:t>
      </w:r>
      <w:r w:rsidRPr="00B15C28">
        <w:rPr>
          <w:color w:val="FF0000"/>
        </w:rPr>
        <w:t>.</w:t>
      </w:r>
      <w:r w:rsidRPr="006C518D">
        <w:rPr>
          <w:color w:val="FF0000"/>
        </w:rPr>
        <w:t>)</w:t>
      </w:r>
    </w:p>
    <w:p w:rsidR="00B15C28" w:rsidRPr="00FD5F2A" w:rsidRDefault="00B15C28" w:rsidP="00B15C28">
      <w:pPr>
        <w:pStyle w:val="affff3"/>
        <w:jc w:val="both"/>
        <w:rPr>
          <w:color w:val="FF0000"/>
        </w:rPr>
      </w:pPr>
      <w:r w:rsidRPr="006C518D">
        <w:rPr>
          <w:color w:val="FF0000"/>
        </w:rPr>
        <w:t>В этой связи, при направлении писем, необходимо запрашивать подтверждение получения (посредством электронной почты или по телефону).</w:t>
      </w:r>
    </w:p>
    <w:p w:rsidR="00F5143B" w:rsidRPr="002E30A6" w:rsidRDefault="00F5143B" w:rsidP="00845677">
      <w:pPr>
        <w:pStyle w:val="af4"/>
        <w:rPr>
          <w:color w:val="auto"/>
        </w:rPr>
      </w:pPr>
    </w:p>
    <w:p w:rsidR="00A27BEA" w:rsidRPr="002E30A6" w:rsidRDefault="00A27BEA" w:rsidP="00A27BEA">
      <w:pPr>
        <w:pStyle w:val="affff3"/>
        <w:rPr>
          <w:color w:val="auto"/>
        </w:rPr>
      </w:pPr>
      <w:r w:rsidRPr="002E30A6">
        <w:rPr>
          <w:color w:val="auto"/>
        </w:rPr>
        <w:t>Горячая линия по вопросам противодействия коррупции и корпоративного мошенничества:</w:t>
      </w:r>
    </w:p>
    <w:p w:rsidR="00845677" w:rsidRPr="002E30A6" w:rsidRDefault="00A27BEA" w:rsidP="00A27BEA">
      <w:pPr>
        <w:pStyle w:val="affff3"/>
        <w:rPr>
          <w:color w:val="auto"/>
        </w:rPr>
        <w:sectPr w:rsidR="00845677" w:rsidRPr="002E30A6" w:rsidSect="00AE11A2">
          <w:footerReference w:type="default" r:id="rId14"/>
          <w:pgSz w:w="11906" w:h="16838"/>
          <w:pgMar w:top="709" w:right="1049" w:bottom="1276" w:left="1418" w:header="567" w:footer="851" w:gutter="0"/>
          <w:cols w:space="708"/>
          <w:docGrid w:linePitch="360"/>
        </w:sectPr>
      </w:pPr>
      <w:r w:rsidRPr="002E30A6">
        <w:rPr>
          <w:color w:val="auto"/>
        </w:rPr>
        <w:t xml:space="preserve">телефон: </w:t>
      </w:r>
      <w:r w:rsidR="00D10E0D">
        <w:t>8 (800) 234-56-40; электронная почта: signal@enplus.ru.</w:t>
      </w:r>
    </w:p>
    <w:p w:rsidR="00A02963" w:rsidRPr="002E30A6" w:rsidRDefault="00BC611E" w:rsidP="00A02963">
      <w:pPr>
        <w:pStyle w:val="1"/>
        <w:rPr>
          <w:color w:val="auto"/>
        </w:rPr>
      </w:pPr>
      <w:bookmarkStart w:id="4" w:name="_Toc103845962"/>
      <w:r w:rsidRPr="002E30A6">
        <w:rPr>
          <w:color w:val="auto"/>
        </w:rPr>
        <w:lastRenderedPageBreak/>
        <w:t>Требования к предложению участника</w:t>
      </w:r>
      <w:bookmarkEnd w:id="4"/>
      <w:r w:rsidR="00A02963" w:rsidRPr="002E30A6">
        <w:rPr>
          <w:color w:val="auto"/>
        </w:rPr>
        <w:t xml:space="preserve"> </w:t>
      </w:r>
    </w:p>
    <w:p w:rsidR="00BC611E" w:rsidRPr="002E30A6" w:rsidRDefault="00BC611E" w:rsidP="00BC611E">
      <w:pPr>
        <w:pStyle w:val="113"/>
        <w:rPr>
          <w:color w:val="auto"/>
        </w:rPr>
      </w:pPr>
      <w:r w:rsidRPr="002E30A6">
        <w:rPr>
          <w:color w:val="auto"/>
        </w:rPr>
        <w:t>Требования к коммерческому предложению участника</w:t>
      </w:r>
    </w:p>
    <w:sdt>
      <w:sdtPr>
        <w:rPr>
          <w:rFonts w:asciiTheme="minorHAnsi" w:hAnsiTheme="minorHAnsi"/>
          <w:color w:val="auto"/>
        </w:rPr>
        <w:alias w:val="Требования к коммерческому предложению"/>
        <w:tag w:val="Требования к коммерческому предложению"/>
        <w:id w:val="1842353140"/>
        <w:lock w:val="sdtLocked"/>
        <w:placeholder>
          <w:docPart w:val="FBC5ACEEB01147E6A41A33D5A4795CC0"/>
        </w:placeholder>
        <w15:color w:val="FFFF00"/>
      </w:sdtPr>
      <w:sdtEndPr>
        <w:rPr>
          <w:rFonts w:ascii="Times New Roman" w:hAnsi="Times New Roman"/>
          <w:noProof/>
          <w:color w:val="000000" w:themeColor="text1"/>
        </w:rPr>
      </w:sdtEndPr>
      <w:sdtContent>
        <w:tbl>
          <w:tblPr>
            <w:tblStyle w:val="af8"/>
            <w:tblW w:w="8640" w:type="dxa"/>
            <w:tblCellSpacing w:w="42" w:type="dxa"/>
            <w:tblLayout w:type="fixed"/>
            <w:tblCellMar>
              <w:top w:w="85" w:type="dxa"/>
              <w:left w:w="0" w:type="dxa"/>
              <w:bottom w:w="85" w:type="dxa"/>
              <w:right w:w="85" w:type="dxa"/>
            </w:tblCellMar>
            <w:tblLook w:val="04A0" w:firstRow="1" w:lastRow="0" w:firstColumn="1" w:lastColumn="0" w:noHBand="0" w:noVBand="1"/>
          </w:tblPr>
          <w:tblGrid>
            <w:gridCol w:w="901"/>
            <w:gridCol w:w="2977"/>
            <w:gridCol w:w="4762"/>
          </w:tblGrid>
          <w:tr w:rsidR="002E30A6" w:rsidRPr="002E30A6" w:rsidTr="00173337">
            <w:trPr>
              <w:tblCellSpacing w:w="42" w:type="dxa"/>
            </w:trPr>
            <w:tc>
              <w:tcPr>
                <w:tcW w:w="775" w:type="dxa"/>
                <w:vAlign w:val="center"/>
              </w:tcPr>
              <w:p w:rsidR="00BC611E" w:rsidRPr="002E30A6" w:rsidRDefault="00BC611E" w:rsidP="00173337">
                <w:pPr>
                  <w:pStyle w:val="111"/>
                  <w:rPr>
                    <w:rFonts w:asciiTheme="minorHAnsi" w:hAnsiTheme="minorHAnsi"/>
                    <w:color w:val="auto"/>
                  </w:rPr>
                </w:pPr>
              </w:p>
            </w:tc>
            <w:tc>
              <w:tcPr>
                <w:tcW w:w="2893" w:type="dxa"/>
                <w:tcMar>
                  <w:left w:w="85" w:type="dxa"/>
                </w:tcMar>
                <w:vAlign w:val="center"/>
              </w:tcPr>
              <w:p w:rsidR="00BC611E" w:rsidRPr="002E30A6" w:rsidRDefault="00BC611E" w:rsidP="00173337">
                <w:pPr>
                  <w:pStyle w:val="111"/>
                  <w:numPr>
                    <w:ilvl w:val="0"/>
                    <w:numId w:val="0"/>
                  </w:numPr>
                  <w:suppressAutoHyphens/>
                  <w:spacing w:after="0" w:line="240" w:lineRule="auto"/>
                  <w:jc w:val="left"/>
                  <w:rPr>
                    <w:rFonts w:asciiTheme="minorHAnsi" w:hAnsiTheme="minorHAnsi" w:cs="Calibri"/>
                    <w:color w:val="auto"/>
                    <w:lang w:val="en-US"/>
                  </w:rPr>
                </w:pPr>
                <w:r w:rsidRPr="002E30A6">
                  <w:rPr>
                    <w:rFonts w:asciiTheme="minorHAnsi" w:hAnsiTheme="minorHAnsi" w:cs="Calibri"/>
                    <w:color w:val="auto"/>
                  </w:rPr>
                  <w:t>Предмет договора</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BC611E" w:rsidRPr="002E30A6" w:rsidRDefault="00C91317" w:rsidP="00173337">
                <w:pPr>
                  <w:pStyle w:val="111"/>
                  <w:numPr>
                    <w:ilvl w:val="0"/>
                    <w:numId w:val="0"/>
                  </w:numPr>
                  <w:spacing w:after="0" w:line="240" w:lineRule="auto"/>
                  <w:jc w:val="left"/>
                  <w:rPr>
                    <w:rFonts w:asciiTheme="minorHAnsi" w:hAnsiTheme="minorHAnsi"/>
                    <w:color w:val="auto"/>
                  </w:rPr>
                </w:pPr>
                <w:r w:rsidRPr="00C91317">
                  <w:rPr>
                    <w:rFonts w:asciiTheme="minorHAnsi" w:hAnsiTheme="minorHAnsi"/>
                    <w:color w:val="auto"/>
                  </w:rPr>
                  <w:t>Откачка и транспортировка сточных вод из хозяйственно-бытовых септиков Ондской ГЭС</w:t>
                </w:r>
              </w:p>
            </w:tc>
          </w:tr>
          <w:tr w:rsidR="002E30A6" w:rsidRPr="002E30A6" w:rsidTr="00173337">
            <w:trPr>
              <w:tblCellSpacing w:w="42" w:type="dxa"/>
            </w:trPr>
            <w:tc>
              <w:tcPr>
                <w:tcW w:w="775" w:type="dxa"/>
                <w:vAlign w:val="center"/>
              </w:tcPr>
              <w:p w:rsidR="00BC611E" w:rsidRPr="002E30A6" w:rsidRDefault="00BC611E" w:rsidP="00173337">
                <w:pPr>
                  <w:pStyle w:val="111"/>
                  <w:rPr>
                    <w:rFonts w:asciiTheme="minorHAnsi" w:hAnsiTheme="minorHAnsi"/>
                    <w:color w:val="auto"/>
                  </w:rPr>
                </w:pPr>
              </w:p>
            </w:tc>
            <w:tc>
              <w:tcPr>
                <w:tcW w:w="2893" w:type="dxa"/>
                <w:tcMar>
                  <w:left w:w="85" w:type="dxa"/>
                </w:tcMar>
                <w:vAlign w:val="center"/>
              </w:tcPr>
              <w:p w:rsidR="00BC611E" w:rsidRPr="002E30A6" w:rsidRDefault="00BC611E" w:rsidP="00173337">
                <w:pPr>
                  <w:pStyle w:val="111"/>
                  <w:numPr>
                    <w:ilvl w:val="0"/>
                    <w:numId w:val="0"/>
                  </w:numPr>
                  <w:suppressAutoHyphens/>
                  <w:spacing w:after="0" w:line="240" w:lineRule="auto"/>
                  <w:jc w:val="left"/>
                  <w:rPr>
                    <w:rFonts w:asciiTheme="minorHAnsi" w:hAnsiTheme="minorHAnsi" w:cs="Calibri"/>
                    <w:color w:val="auto"/>
                  </w:rPr>
                </w:pPr>
                <w:r w:rsidRPr="002E30A6">
                  <w:rPr>
                    <w:rFonts w:asciiTheme="minorHAnsi" w:hAnsiTheme="minorHAnsi" w:cs="Calibri"/>
                    <w:color w:val="auto"/>
                  </w:rPr>
                  <w:t>Количество закупаемой продукции (объем выполняемых работ, оказываемых услуг)</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BC611E" w:rsidRPr="002E30A6" w:rsidRDefault="00C91317" w:rsidP="00635929">
                <w:pPr>
                  <w:pStyle w:val="111"/>
                  <w:numPr>
                    <w:ilvl w:val="0"/>
                    <w:numId w:val="0"/>
                  </w:numPr>
                  <w:spacing w:after="0" w:line="240" w:lineRule="auto"/>
                  <w:jc w:val="left"/>
                  <w:rPr>
                    <w:rFonts w:asciiTheme="minorHAnsi" w:hAnsiTheme="minorHAnsi"/>
                    <w:color w:val="auto"/>
                  </w:rPr>
                </w:pPr>
                <w:r>
                  <w:rPr>
                    <w:rFonts w:asciiTheme="minorHAnsi" w:hAnsiTheme="minorHAnsi"/>
                    <w:color w:val="auto"/>
                  </w:rPr>
                  <w:t>1 условная единица</w:t>
                </w:r>
              </w:p>
            </w:tc>
          </w:tr>
          <w:tr w:rsidR="002E30A6" w:rsidRPr="002E30A6" w:rsidTr="00173337">
            <w:trPr>
              <w:tblCellSpacing w:w="42" w:type="dxa"/>
            </w:trPr>
            <w:tc>
              <w:tcPr>
                <w:tcW w:w="775" w:type="dxa"/>
                <w:vAlign w:val="center"/>
              </w:tcPr>
              <w:p w:rsidR="00BC611E" w:rsidRPr="002E30A6" w:rsidRDefault="00BC611E" w:rsidP="00173337">
                <w:pPr>
                  <w:pStyle w:val="111"/>
                  <w:rPr>
                    <w:rFonts w:asciiTheme="minorHAnsi" w:hAnsiTheme="minorHAnsi"/>
                    <w:color w:val="auto"/>
                  </w:rPr>
                </w:pPr>
              </w:p>
            </w:tc>
            <w:tc>
              <w:tcPr>
                <w:tcW w:w="2893" w:type="dxa"/>
                <w:tcMar>
                  <w:left w:w="85" w:type="dxa"/>
                </w:tcMar>
                <w:vAlign w:val="center"/>
              </w:tcPr>
              <w:p w:rsidR="00BC611E" w:rsidRPr="002E30A6" w:rsidRDefault="00BC611E" w:rsidP="00173337">
                <w:pPr>
                  <w:pStyle w:val="111"/>
                  <w:numPr>
                    <w:ilvl w:val="0"/>
                    <w:numId w:val="0"/>
                  </w:numPr>
                  <w:suppressAutoHyphens/>
                  <w:spacing w:after="0" w:line="240" w:lineRule="auto"/>
                  <w:jc w:val="left"/>
                  <w:rPr>
                    <w:rFonts w:asciiTheme="minorHAnsi" w:hAnsiTheme="minorHAnsi" w:cs="Calibri"/>
                    <w:color w:val="auto"/>
                  </w:rPr>
                </w:pPr>
                <w:r w:rsidRPr="002E30A6">
                  <w:rPr>
                    <w:rFonts w:asciiTheme="minorHAnsi" w:hAnsiTheme="minorHAnsi" w:cs="Calibri"/>
                    <w:color w:val="auto"/>
                  </w:rPr>
                  <w:t>Место поставки продукции (выполнения работ, оказания услуг)</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BC611E" w:rsidRPr="002E30A6" w:rsidRDefault="008858D4" w:rsidP="00173337">
                <w:pPr>
                  <w:pStyle w:val="111"/>
                  <w:numPr>
                    <w:ilvl w:val="0"/>
                    <w:numId w:val="0"/>
                  </w:numPr>
                  <w:spacing w:after="0" w:line="240" w:lineRule="auto"/>
                  <w:jc w:val="left"/>
                  <w:rPr>
                    <w:rFonts w:asciiTheme="minorHAnsi" w:hAnsiTheme="minorHAnsi"/>
                    <w:color w:val="auto"/>
                  </w:rPr>
                </w:pPr>
                <w:r>
                  <w:t>Республика Карелия, Сегежский р-н, д. Каменный Бор, ул. Набережная, д. 1В</w:t>
                </w:r>
              </w:p>
            </w:tc>
          </w:tr>
          <w:tr w:rsidR="0097533B" w:rsidRPr="0097533B" w:rsidTr="002A1B7E">
            <w:trPr>
              <w:tblCellSpacing w:w="42" w:type="dxa"/>
            </w:trPr>
            <w:tc>
              <w:tcPr>
                <w:tcW w:w="775" w:type="dxa"/>
                <w:vAlign w:val="center"/>
              </w:tcPr>
              <w:p w:rsidR="0097533B" w:rsidRPr="00B56B74" w:rsidRDefault="0097533B" w:rsidP="002A1B7E">
                <w:pPr>
                  <w:pStyle w:val="111"/>
                  <w:rPr>
                    <w:rFonts w:asciiTheme="minorHAnsi" w:hAnsiTheme="minorHAnsi"/>
                  </w:rPr>
                </w:pPr>
              </w:p>
            </w:tc>
            <w:tc>
              <w:tcPr>
                <w:tcW w:w="2893" w:type="dxa"/>
                <w:tcMar>
                  <w:left w:w="85" w:type="dxa"/>
                </w:tcMar>
                <w:vAlign w:val="center"/>
              </w:tcPr>
              <w:p w:rsidR="0097533B" w:rsidRPr="0097533B" w:rsidRDefault="0097533B" w:rsidP="002A1B7E">
                <w:pPr>
                  <w:pStyle w:val="111"/>
                  <w:numPr>
                    <w:ilvl w:val="0"/>
                    <w:numId w:val="0"/>
                  </w:numPr>
                  <w:suppressAutoHyphens/>
                  <w:spacing w:after="0" w:line="240" w:lineRule="auto"/>
                  <w:jc w:val="left"/>
                  <w:rPr>
                    <w:rFonts w:asciiTheme="minorHAnsi" w:hAnsiTheme="minorHAnsi" w:cs="Calibri"/>
                    <w:color w:val="000000"/>
                  </w:rPr>
                </w:pPr>
                <w:r w:rsidRPr="0097533B">
                  <w:rPr>
                    <w:rFonts w:asciiTheme="minorHAnsi" w:hAnsiTheme="minorHAnsi" w:cs="Calibri"/>
                    <w:color w:val="000000"/>
                  </w:rPr>
                  <w:t>Срок (период действия) договора</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97533B" w:rsidRPr="0097533B" w:rsidRDefault="008858D4" w:rsidP="002A1B7E">
                <w:pPr>
                  <w:pStyle w:val="111"/>
                  <w:numPr>
                    <w:ilvl w:val="0"/>
                    <w:numId w:val="0"/>
                  </w:numPr>
                  <w:spacing w:after="0" w:line="240" w:lineRule="auto"/>
                  <w:jc w:val="left"/>
                  <w:rPr>
                    <w:rFonts w:asciiTheme="minorHAnsi" w:hAnsiTheme="minorHAnsi"/>
                  </w:rPr>
                </w:pPr>
                <w:r>
                  <w:rPr>
                    <w:rFonts w:asciiTheme="minorHAnsi" w:hAnsiTheme="minorHAnsi"/>
                  </w:rPr>
                  <w:t>В соответствии с Техническим заданием</w:t>
                </w:r>
              </w:p>
            </w:tc>
          </w:tr>
          <w:tr w:rsidR="0097533B" w:rsidRPr="00B56B74" w:rsidTr="002A1B7E">
            <w:trPr>
              <w:tblCellSpacing w:w="42" w:type="dxa"/>
            </w:trPr>
            <w:tc>
              <w:tcPr>
                <w:tcW w:w="775" w:type="dxa"/>
                <w:vAlign w:val="center"/>
              </w:tcPr>
              <w:p w:rsidR="0097533B" w:rsidRPr="0097533B" w:rsidRDefault="0097533B" w:rsidP="002A1B7E">
                <w:pPr>
                  <w:pStyle w:val="111"/>
                  <w:rPr>
                    <w:rFonts w:asciiTheme="minorHAnsi" w:hAnsiTheme="minorHAnsi"/>
                  </w:rPr>
                </w:pPr>
              </w:p>
            </w:tc>
            <w:tc>
              <w:tcPr>
                <w:tcW w:w="2893" w:type="dxa"/>
                <w:tcMar>
                  <w:left w:w="85" w:type="dxa"/>
                </w:tcMar>
                <w:vAlign w:val="center"/>
              </w:tcPr>
              <w:p w:rsidR="0097533B" w:rsidRPr="0097533B" w:rsidRDefault="0097533B" w:rsidP="002A1B7E">
                <w:pPr>
                  <w:pStyle w:val="111"/>
                  <w:numPr>
                    <w:ilvl w:val="0"/>
                    <w:numId w:val="0"/>
                  </w:numPr>
                  <w:suppressAutoHyphens/>
                  <w:spacing w:after="0" w:line="240" w:lineRule="auto"/>
                  <w:jc w:val="left"/>
                  <w:rPr>
                    <w:rFonts w:asciiTheme="minorHAnsi" w:hAnsiTheme="minorHAnsi" w:cs="Calibri"/>
                    <w:color w:val="000000"/>
                  </w:rPr>
                </w:pPr>
                <w:r w:rsidRPr="0097533B">
                  <w:rPr>
                    <w:rFonts w:asciiTheme="minorHAnsi" w:hAnsiTheme="minorHAnsi" w:cs="Calibri"/>
                    <w:color w:val="000000"/>
                  </w:rPr>
                  <w:t>Срок (период, сроки) выполнения работ (оказания услуг)</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97533B" w:rsidRPr="002C5180" w:rsidRDefault="008858D4" w:rsidP="002A1B7E">
                <w:pPr>
                  <w:pStyle w:val="111"/>
                  <w:numPr>
                    <w:ilvl w:val="0"/>
                    <w:numId w:val="0"/>
                  </w:numPr>
                  <w:spacing w:after="0" w:line="240" w:lineRule="auto"/>
                  <w:jc w:val="left"/>
                  <w:rPr>
                    <w:rFonts w:asciiTheme="minorHAnsi" w:hAnsiTheme="minorHAnsi"/>
                  </w:rPr>
                </w:pPr>
                <w:r>
                  <w:rPr>
                    <w:rFonts w:asciiTheme="minorHAnsi" w:hAnsiTheme="minorHAnsi"/>
                  </w:rPr>
                  <w:t>В соответствии с Техническим заданием</w:t>
                </w:r>
              </w:p>
            </w:tc>
          </w:tr>
          <w:tr w:rsidR="006C49BC" w:rsidRPr="004A11C7" w:rsidTr="00C307BB">
            <w:trPr>
              <w:tblCellSpacing w:w="42" w:type="dxa"/>
            </w:trPr>
            <w:tc>
              <w:tcPr>
                <w:tcW w:w="775" w:type="dxa"/>
                <w:vAlign w:val="center"/>
              </w:tcPr>
              <w:p w:rsidR="006C49BC" w:rsidRPr="00B56B74" w:rsidRDefault="006C49BC" w:rsidP="00C307BB">
                <w:pPr>
                  <w:pStyle w:val="111"/>
                  <w:rPr>
                    <w:rFonts w:asciiTheme="minorHAnsi" w:hAnsiTheme="minorHAnsi"/>
                  </w:rPr>
                </w:pPr>
              </w:p>
            </w:tc>
            <w:tc>
              <w:tcPr>
                <w:tcW w:w="2893" w:type="dxa"/>
                <w:tcMar>
                  <w:left w:w="85" w:type="dxa"/>
                </w:tcMar>
                <w:vAlign w:val="center"/>
              </w:tcPr>
              <w:p w:rsidR="006C49BC" w:rsidRPr="00B56B74" w:rsidRDefault="006C49BC" w:rsidP="00C307BB">
                <w:pPr>
                  <w:pStyle w:val="111"/>
                  <w:numPr>
                    <w:ilvl w:val="0"/>
                    <w:numId w:val="0"/>
                  </w:numPr>
                  <w:suppressAutoHyphens/>
                  <w:spacing w:after="0" w:line="240" w:lineRule="auto"/>
                  <w:jc w:val="left"/>
                  <w:rPr>
                    <w:rFonts w:asciiTheme="minorHAnsi" w:hAnsiTheme="minorHAnsi"/>
                  </w:rPr>
                </w:pPr>
                <w:r>
                  <w:rPr>
                    <w:rFonts w:asciiTheme="minorHAnsi" w:hAnsiTheme="minorHAnsi" w:cs="Calibri"/>
                    <w:color w:val="000000"/>
                  </w:rPr>
                  <w:t>Качество результата работ, услуг</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6C49BC" w:rsidRPr="004A11C7" w:rsidRDefault="00D9555D" w:rsidP="00C307BB">
                <w:pPr>
                  <w:pStyle w:val="111"/>
                  <w:numPr>
                    <w:ilvl w:val="0"/>
                    <w:numId w:val="0"/>
                  </w:numPr>
                  <w:spacing w:after="0" w:line="240" w:lineRule="auto"/>
                  <w:jc w:val="left"/>
                  <w:rPr>
                    <w:rFonts w:asciiTheme="minorHAnsi" w:hAnsiTheme="minorHAnsi"/>
                  </w:rPr>
                </w:pPr>
                <w:r>
                  <w:rPr>
                    <w:rFonts w:asciiTheme="minorHAnsi" w:hAnsiTheme="minorHAnsi"/>
                  </w:rPr>
                  <w:t>В соответствии с Техническим заданием</w:t>
                </w:r>
              </w:p>
            </w:tc>
          </w:tr>
          <w:tr w:rsidR="00A51E54" w:rsidRPr="004A11C7" w:rsidTr="00C307BB">
            <w:trPr>
              <w:tblCellSpacing w:w="42" w:type="dxa"/>
            </w:trPr>
            <w:tc>
              <w:tcPr>
                <w:tcW w:w="775" w:type="dxa"/>
                <w:vAlign w:val="center"/>
              </w:tcPr>
              <w:p w:rsidR="00A51E54" w:rsidRPr="00B56B74" w:rsidRDefault="00A51E54" w:rsidP="00C307BB">
                <w:pPr>
                  <w:pStyle w:val="111"/>
                </w:pPr>
              </w:p>
            </w:tc>
            <w:tc>
              <w:tcPr>
                <w:tcW w:w="2893" w:type="dxa"/>
                <w:tcMar>
                  <w:left w:w="85" w:type="dxa"/>
                </w:tcMar>
                <w:vAlign w:val="center"/>
              </w:tcPr>
              <w:p w:rsidR="00A51E54" w:rsidRDefault="00A51E54" w:rsidP="00C307BB">
                <w:pPr>
                  <w:pStyle w:val="111"/>
                  <w:numPr>
                    <w:ilvl w:val="0"/>
                    <w:numId w:val="0"/>
                  </w:numPr>
                  <w:suppressAutoHyphens/>
                  <w:spacing w:after="0" w:line="240" w:lineRule="auto"/>
                  <w:jc w:val="left"/>
                  <w:rPr>
                    <w:rFonts w:cs="Calibri"/>
                    <w:color w:val="000000"/>
                  </w:rPr>
                </w:pPr>
                <w:r>
                  <w:rPr>
                    <w:rFonts w:cs="Calibri"/>
                    <w:color w:val="000000"/>
                  </w:rPr>
                  <w:t xml:space="preserve">Цена договора </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A51E54" w:rsidRDefault="00A51E54" w:rsidP="00A51E54">
                <w:pPr>
                  <w:pStyle w:val="111"/>
                  <w:numPr>
                    <w:ilvl w:val="0"/>
                    <w:numId w:val="0"/>
                  </w:numPr>
                  <w:spacing w:after="0" w:line="240" w:lineRule="auto"/>
                  <w:jc w:val="left"/>
                </w:pPr>
              </w:p>
            </w:tc>
          </w:tr>
          <w:tr w:rsidR="002E30A6" w:rsidRPr="002E30A6" w:rsidTr="00173337">
            <w:trPr>
              <w:tblCellSpacing w:w="42" w:type="dxa"/>
            </w:trPr>
            <w:tc>
              <w:tcPr>
                <w:tcW w:w="775" w:type="dxa"/>
                <w:vAlign w:val="center"/>
              </w:tcPr>
              <w:p w:rsidR="00BC611E" w:rsidRPr="002E30A6" w:rsidRDefault="00BC611E" w:rsidP="00173337">
                <w:pPr>
                  <w:pStyle w:val="111"/>
                  <w:rPr>
                    <w:rFonts w:asciiTheme="minorHAnsi" w:hAnsiTheme="minorHAnsi"/>
                    <w:color w:val="auto"/>
                  </w:rPr>
                </w:pPr>
              </w:p>
            </w:tc>
            <w:tc>
              <w:tcPr>
                <w:tcW w:w="2893" w:type="dxa"/>
                <w:tcMar>
                  <w:left w:w="85" w:type="dxa"/>
                </w:tcMar>
                <w:vAlign w:val="center"/>
              </w:tcPr>
              <w:p w:rsidR="00BC611E" w:rsidRPr="002E30A6" w:rsidRDefault="00BC611E" w:rsidP="00173337">
                <w:pPr>
                  <w:pStyle w:val="111"/>
                  <w:numPr>
                    <w:ilvl w:val="0"/>
                    <w:numId w:val="0"/>
                  </w:numPr>
                  <w:suppressAutoHyphens/>
                  <w:spacing w:after="0" w:line="240" w:lineRule="auto"/>
                  <w:jc w:val="left"/>
                  <w:rPr>
                    <w:rFonts w:asciiTheme="minorHAnsi" w:hAnsiTheme="minorHAnsi"/>
                    <w:color w:val="auto"/>
                  </w:rPr>
                </w:pPr>
                <w:r w:rsidRPr="002E30A6">
                  <w:rPr>
                    <w:rFonts w:asciiTheme="minorHAnsi" w:hAnsiTheme="minorHAnsi" w:cs="Calibri"/>
                    <w:color w:val="auto"/>
                  </w:rPr>
                  <w:t>Форма оплаты продукции</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BC611E" w:rsidRPr="002E30A6" w:rsidRDefault="00D9555D" w:rsidP="00173337">
                <w:pPr>
                  <w:pStyle w:val="111"/>
                  <w:numPr>
                    <w:ilvl w:val="0"/>
                    <w:numId w:val="0"/>
                  </w:numPr>
                  <w:spacing w:after="0" w:line="240" w:lineRule="auto"/>
                  <w:jc w:val="left"/>
                  <w:rPr>
                    <w:rFonts w:asciiTheme="minorHAnsi" w:hAnsiTheme="minorHAnsi"/>
                    <w:color w:val="auto"/>
                  </w:rPr>
                </w:pPr>
                <w:r>
                  <w:rPr>
                    <w:rFonts w:asciiTheme="minorHAnsi" w:hAnsiTheme="minorHAnsi"/>
                    <w:color w:val="auto"/>
                  </w:rPr>
                  <w:t>Безналичный расчет, путем перевода денежных средств на расчетный счет Исполнителя</w:t>
                </w:r>
              </w:p>
            </w:tc>
          </w:tr>
          <w:tr w:rsidR="002E30A6" w:rsidRPr="002E30A6" w:rsidTr="00173337">
            <w:trPr>
              <w:tblCellSpacing w:w="42" w:type="dxa"/>
            </w:trPr>
            <w:tc>
              <w:tcPr>
                <w:tcW w:w="775" w:type="dxa"/>
                <w:vAlign w:val="center"/>
              </w:tcPr>
              <w:p w:rsidR="00BC611E" w:rsidRPr="002E30A6" w:rsidRDefault="00BC611E" w:rsidP="00173337">
                <w:pPr>
                  <w:pStyle w:val="111"/>
                  <w:rPr>
                    <w:rFonts w:asciiTheme="minorHAnsi" w:hAnsiTheme="minorHAnsi"/>
                    <w:color w:val="auto"/>
                  </w:rPr>
                </w:pPr>
              </w:p>
            </w:tc>
            <w:tc>
              <w:tcPr>
                <w:tcW w:w="2893" w:type="dxa"/>
                <w:tcMar>
                  <w:left w:w="85" w:type="dxa"/>
                </w:tcMar>
                <w:vAlign w:val="center"/>
              </w:tcPr>
              <w:p w:rsidR="00BC611E" w:rsidRPr="002E30A6" w:rsidRDefault="00BC611E" w:rsidP="00173337">
                <w:pPr>
                  <w:pStyle w:val="111"/>
                  <w:numPr>
                    <w:ilvl w:val="0"/>
                    <w:numId w:val="0"/>
                  </w:numPr>
                  <w:suppressAutoHyphens/>
                  <w:spacing w:after="0" w:line="240" w:lineRule="auto"/>
                  <w:jc w:val="left"/>
                  <w:rPr>
                    <w:rFonts w:asciiTheme="minorHAnsi" w:hAnsiTheme="minorHAnsi"/>
                    <w:color w:val="auto"/>
                  </w:rPr>
                </w:pPr>
                <w:r w:rsidRPr="002E30A6">
                  <w:rPr>
                    <w:rFonts w:asciiTheme="minorHAnsi" w:hAnsiTheme="minorHAnsi" w:cs="Calibri"/>
                    <w:color w:val="auto"/>
                  </w:rPr>
                  <w:t>Сроки оплаты продукции</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BC611E" w:rsidRPr="002E30A6" w:rsidRDefault="00B37E8C" w:rsidP="00B37E8C">
                <w:pPr>
                  <w:pStyle w:val="111"/>
                  <w:numPr>
                    <w:ilvl w:val="0"/>
                    <w:numId w:val="0"/>
                  </w:numPr>
                  <w:spacing w:after="0" w:line="240" w:lineRule="auto"/>
                  <w:jc w:val="left"/>
                  <w:rPr>
                    <w:rFonts w:asciiTheme="minorHAnsi" w:hAnsiTheme="minorHAnsi"/>
                    <w:color w:val="auto"/>
                  </w:rPr>
                </w:pPr>
                <w:r>
                  <w:rPr>
                    <w:color w:val="auto"/>
                  </w:rPr>
                  <w:t>7 рабочих дней с даты подписания актов оказанных услуг</w:t>
                </w:r>
              </w:p>
            </w:tc>
          </w:tr>
          <w:tr w:rsidR="002E30A6" w:rsidRPr="002E30A6" w:rsidTr="00173337">
            <w:trPr>
              <w:tblCellSpacing w:w="42" w:type="dxa"/>
            </w:trPr>
            <w:tc>
              <w:tcPr>
                <w:tcW w:w="775" w:type="dxa"/>
                <w:vAlign w:val="center"/>
              </w:tcPr>
              <w:p w:rsidR="00BC611E" w:rsidRPr="002E30A6" w:rsidRDefault="00BC611E" w:rsidP="00173337">
                <w:pPr>
                  <w:pStyle w:val="111"/>
                  <w:rPr>
                    <w:rFonts w:asciiTheme="minorHAnsi" w:hAnsiTheme="minorHAnsi"/>
                    <w:color w:val="auto"/>
                  </w:rPr>
                </w:pPr>
              </w:p>
            </w:tc>
            <w:tc>
              <w:tcPr>
                <w:tcW w:w="2893" w:type="dxa"/>
                <w:tcMar>
                  <w:left w:w="85" w:type="dxa"/>
                </w:tcMar>
                <w:vAlign w:val="center"/>
              </w:tcPr>
              <w:p w:rsidR="00BC611E" w:rsidRPr="002E30A6" w:rsidRDefault="00BC611E" w:rsidP="00173337">
                <w:pPr>
                  <w:pStyle w:val="111"/>
                  <w:numPr>
                    <w:ilvl w:val="0"/>
                    <w:numId w:val="0"/>
                  </w:numPr>
                  <w:suppressAutoHyphens/>
                  <w:spacing w:after="0" w:line="240" w:lineRule="auto"/>
                  <w:jc w:val="left"/>
                  <w:rPr>
                    <w:rFonts w:asciiTheme="minorHAnsi" w:hAnsiTheme="minorHAnsi"/>
                    <w:color w:val="auto"/>
                  </w:rPr>
                </w:pPr>
                <w:r w:rsidRPr="002E30A6">
                  <w:rPr>
                    <w:rFonts w:asciiTheme="minorHAnsi" w:hAnsiTheme="minorHAnsi" w:cs="Calibri"/>
                    <w:color w:val="auto"/>
                  </w:rPr>
                  <w:t>Порядок оплаты продукции</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BC611E" w:rsidRPr="002E30A6" w:rsidRDefault="00B37E8C" w:rsidP="00173337">
                <w:pPr>
                  <w:pStyle w:val="111"/>
                  <w:numPr>
                    <w:ilvl w:val="0"/>
                    <w:numId w:val="0"/>
                  </w:numPr>
                  <w:spacing w:after="0" w:line="240" w:lineRule="auto"/>
                  <w:jc w:val="left"/>
                  <w:rPr>
                    <w:rFonts w:asciiTheme="minorHAnsi" w:hAnsiTheme="minorHAnsi"/>
                    <w:color w:val="auto"/>
                  </w:rPr>
                </w:pPr>
                <w:r>
                  <w:rPr>
                    <w:color w:val="auto"/>
                  </w:rPr>
                  <w:t>7 рабочих дней с даты подписания актов оказанных услуг</w:t>
                </w:r>
              </w:p>
            </w:tc>
          </w:tr>
          <w:tr w:rsidR="002E30A6" w:rsidRPr="002E30A6" w:rsidTr="00173337">
            <w:trPr>
              <w:tblCellSpacing w:w="42" w:type="dxa"/>
            </w:trPr>
            <w:tc>
              <w:tcPr>
                <w:tcW w:w="775" w:type="dxa"/>
                <w:vAlign w:val="center"/>
              </w:tcPr>
              <w:p w:rsidR="00BC611E" w:rsidRPr="002E30A6" w:rsidRDefault="00BC611E" w:rsidP="00173337">
                <w:pPr>
                  <w:pStyle w:val="111"/>
                  <w:rPr>
                    <w:rFonts w:asciiTheme="minorHAnsi" w:hAnsiTheme="minorHAnsi"/>
                    <w:color w:val="auto"/>
                  </w:rPr>
                </w:pPr>
              </w:p>
            </w:tc>
            <w:tc>
              <w:tcPr>
                <w:tcW w:w="2893" w:type="dxa"/>
                <w:tcMar>
                  <w:left w:w="85" w:type="dxa"/>
                </w:tcMar>
                <w:vAlign w:val="center"/>
              </w:tcPr>
              <w:p w:rsidR="00BC611E" w:rsidRPr="002E30A6" w:rsidRDefault="00BC611E" w:rsidP="00173337">
                <w:pPr>
                  <w:pStyle w:val="111"/>
                  <w:numPr>
                    <w:ilvl w:val="0"/>
                    <w:numId w:val="0"/>
                  </w:numPr>
                  <w:suppressAutoHyphens/>
                  <w:spacing w:after="0" w:line="240" w:lineRule="auto"/>
                  <w:jc w:val="left"/>
                  <w:rPr>
                    <w:rFonts w:asciiTheme="minorHAnsi" w:hAnsiTheme="minorHAnsi"/>
                    <w:color w:val="auto"/>
                  </w:rPr>
                </w:pPr>
                <w:r w:rsidRPr="002E30A6">
                  <w:rPr>
                    <w:rFonts w:asciiTheme="minorHAnsi" w:hAnsiTheme="minorHAnsi" w:cs="Calibri"/>
                    <w:color w:val="auto"/>
                  </w:rPr>
                  <w:t>Состав цены договора</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BC611E" w:rsidRPr="002E30A6" w:rsidRDefault="00B37E8C" w:rsidP="00173337">
                <w:pPr>
                  <w:pStyle w:val="111"/>
                  <w:numPr>
                    <w:ilvl w:val="0"/>
                    <w:numId w:val="0"/>
                  </w:numPr>
                  <w:spacing w:after="0" w:line="240" w:lineRule="auto"/>
                  <w:jc w:val="left"/>
                  <w:rPr>
                    <w:rFonts w:asciiTheme="minorHAnsi" w:hAnsiTheme="minorHAnsi"/>
                    <w:color w:val="auto"/>
                  </w:rPr>
                </w:pPr>
                <w:r>
                  <w:rPr>
                    <w:rFonts w:asciiTheme="minorHAnsi" w:hAnsiTheme="minorHAnsi"/>
                    <w:color w:val="auto"/>
                  </w:rPr>
                  <w:t>-</w:t>
                </w:r>
              </w:p>
            </w:tc>
          </w:tr>
          <w:tr w:rsidR="00584D23" w:rsidRPr="00B56B74" w:rsidTr="002A1B7E">
            <w:trPr>
              <w:tblCellSpacing w:w="42" w:type="dxa"/>
            </w:trPr>
            <w:tc>
              <w:tcPr>
                <w:tcW w:w="775" w:type="dxa"/>
                <w:vAlign w:val="center"/>
              </w:tcPr>
              <w:p w:rsidR="00584D23" w:rsidRPr="00B56B74" w:rsidRDefault="00584D23" w:rsidP="002A1B7E">
                <w:pPr>
                  <w:pStyle w:val="111"/>
                  <w:rPr>
                    <w:rFonts w:asciiTheme="minorHAnsi" w:hAnsiTheme="minorHAnsi"/>
                  </w:rPr>
                </w:pPr>
              </w:p>
            </w:tc>
            <w:tc>
              <w:tcPr>
                <w:tcW w:w="2893" w:type="dxa"/>
                <w:tcMar>
                  <w:left w:w="85" w:type="dxa"/>
                </w:tcMar>
                <w:vAlign w:val="center"/>
              </w:tcPr>
              <w:p w:rsidR="00584D23" w:rsidRPr="00B56B74" w:rsidRDefault="00584D23" w:rsidP="002A1B7E">
                <w:pPr>
                  <w:pStyle w:val="111"/>
                  <w:numPr>
                    <w:ilvl w:val="0"/>
                    <w:numId w:val="0"/>
                  </w:numPr>
                  <w:suppressAutoHyphens/>
                  <w:spacing w:after="0" w:line="240" w:lineRule="auto"/>
                  <w:jc w:val="left"/>
                  <w:rPr>
                    <w:rFonts w:asciiTheme="minorHAnsi" w:hAnsiTheme="minorHAnsi" w:cs="Calibri"/>
                    <w:color w:val="000000"/>
                  </w:rPr>
                </w:pPr>
                <w:r w:rsidRPr="00B56B74">
                  <w:rPr>
                    <w:rFonts w:asciiTheme="minorHAnsi" w:hAnsiTheme="minorHAnsi" w:cs="Calibri"/>
                    <w:color w:val="000000"/>
                  </w:rPr>
                  <w:t xml:space="preserve">Срок гарантии на </w:t>
                </w:r>
                <w:r>
                  <w:rPr>
                    <w:rFonts w:asciiTheme="minorHAnsi" w:hAnsiTheme="minorHAnsi" w:cs="Calibri"/>
                    <w:color w:val="000000"/>
                  </w:rPr>
                  <w:t xml:space="preserve">результат </w:t>
                </w:r>
                <w:r w:rsidRPr="00B56B74">
                  <w:rPr>
                    <w:rFonts w:asciiTheme="minorHAnsi" w:hAnsiTheme="minorHAnsi" w:cs="Calibri"/>
                    <w:color w:val="000000"/>
                  </w:rPr>
                  <w:t>выполненны</w:t>
                </w:r>
                <w:r>
                  <w:rPr>
                    <w:rFonts w:asciiTheme="minorHAnsi" w:hAnsiTheme="minorHAnsi" w:cs="Calibri"/>
                    <w:color w:val="000000"/>
                  </w:rPr>
                  <w:t>х</w:t>
                </w:r>
                <w:r w:rsidRPr="00B56B74">
                  <w:rPr>
                    <w:rFonts w:asciiTheme="minorHAnsi" w:hAnsiTheme="minorHAnsi" w:cs="Calibri"/>
                    <w:color w:val="000000"/>
                  </w:rPr>
                  <w:t xml:space="preserve"> работ</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584D23" w:rsidRPr="004A11C7" w:rsidRDefault="00B37E8C" w:rsidP="002A1B7E">
                <w:pPr>
                  <w:pStyle w:val="111"/>
                  <w:numPr>
                    <w:ilvl w:val="0"/>
                    <w:numId w:val="0"/>
                  </w:numPr>
                  <w:spacing w:after="0" w:line="240" w:lineRule="auto"/>
                  <w:jc w:val="left"/>
                  <w:rPr>
                    <w:rFonts w:asciiTheme="minorHAnsi" w:hAnsiTheme="minorHAnsi"/>
                  </w:rPr>
                </w:pPr>
                <w:r>
                  <w:rPr>
                    <w:rFonts w:asciiTheme="minorHAnsi" w:hAnsiTheme="minorHAnsi"/>
                  </w:rPr>
                  <w:t>-</w:t>
                </w:r>
              </w:p>
            </w:tc>
          </w:tr>
          <w:tr w:rsidR="0097533B" w:rsidRPr="00B56B74" w:rsidTr="002A1B7E">
            <w:trPr>
              <w:tblCellSpacing w:w="42" w:type="dxa"/>
            </w:trPr>
            <w:tc>
              <w:tcPr>
                <w:tcW w:w="775" w:type="dxa"/>
                <w:vAlign w:val="center"/>
              </w:tcPr>
              <w:p w:rsidR="0097533B" w:rsidRPr="00B56B74" w:rsidRDefault="0097533B" w:rsidP="0097533B">
                <w:pPr>
                  <w:pStyle w:val="111"/>
                </w:pPr>
              </w:p>
            </w:tc>
            <w:tc>
              <w:tcPr>
                <w:tcW w:w="2893" w:type="dxa"/>
                <w:tcMar>
                  <w:left w:w="85" w:type="dxa"/>
                </w:tcMar>
                <w:vAlign w:val="center"/>
              </w:tcPr>
              <w:p w:rsidR="0097533B" w:rsidRPr="0097533B" w:rsidRDefault="0097533B" w:rsidP="0097533B">
                <w:pPr>
                  <w:pStyle w:val="afffff"/>
                  <w:jc w:val="both"/>
                  <w:rPr>
                    <w:rFonts w:asciiTheme="minorHAnsi" w:hAnsiTheme="minorHAnsi"/>
                    <w:sz w:val="20"/>
                  </w:rPr>
                </w:pPr>
                <w:r w:rsidRPr="0097533B">
                  <w:rPr>
                    <w:rFonts w:asciiTheme="minorHAnsi" w:hAnsiTheme="minorHAnsi" w:cs="Calibri"/>
                    <w:color w:val="000000"/>
                    <w:sz w:val="20"/>
                  </w:rPr>
                  <w:t>Доля работ (услуг) которые должны быть выполнены подрядчиком (исполнителем) собственными силами</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97533B" w:rsidRPr="002C5180" w:rsidRDefault="00B37E8C" w:rsidP="0097533B">
                <w:pPr>
                  <w:pStyle w:val="111"/>
                  <w:numPr>
                    <w:ilvl w:val="0"/>
                    <w:numId w:val="0"/>
                  </w:numPr>
                  <w:spacing w:after="0" w:line="240" w:lineRule="auto"/>
                  <w:jc w:val="left"/>
                  <w:rPr>
                    <w:rFonts w:asciiTheme="minorHAnsi" w:hAnsiTheme="minorHAnsi"/>
                    <w:noProof/>
                  </w:rPr>
                </w:pPr>
                <w:r>
                  <w:rPr>
                    <w:rFonts w:asciiTheme="minorHAnsi" w:hAnsiTheme="minorHAnsi"/>
                    <w:noProof/>
                  </w:rPr>
                  <w:t>0</w:t>
                </w:r>
              </w:p>
            </w:tc>
          </w:tr>
          <w:tr w:rsidR="00F33D34" w:rsidRPr="00B56B74" w:rsidTr="00C307BB">
            <w:trPr>
              <w:tblCellSpacing w:w="42" w:type="dxa"/>
            </w:trPr>
            <w:tc>
              <w:tcPr>
                <w:tcW w:w="775" w:type="dxa"/>
                <w:vAlign w:val="center"/>
              </w:tcPr>
              <w:p w:rsidR="00F33D34" w:rsidRPr="00B56B74" w:rsidRDefault="00F33D34" w:rsidP="00F33D34">
                <w:pPr>
                  <w:pStyle w:val="111"/>
                </w:pPr>
              </w:p>
            </w:tc>
            <w:tc>
              <w:tcPr>
                <w:tcW w:w="2893" w:type="dxa"/>
                <w:tcMar>
                  <w:left w:w="85" w:type="dxa"/>
                </w:tcMar>
                <w:vAlign w:val="center"/>
              </w:tcPr>
              <w:p w:rsidR="00F33D34" w:rsidRPr="00B56B74" w:rsidRDefault="00F33D34" w:rsidP="00F33D34">
                <w:pPr>
                  <w:pStyle w:val="111"/>
                  <w:numPr>
                    <w:ilvl w:val="0"/>
                    <w:numId w:val="0"/>
                  </w:numPr>
                  <w:suppressAutoHyphens/>
                  <w:spacing w:after="0" w:line="240" w:lineRule="auto"/>
                  <w:jc w:val="left"/>
                  <w:rPr>
                    <w:rFonts w:cs="Calibri"/>
                    <w:color w:val="000000"/>
                  </w:rPr>
                </w:pPr>
                <w:r>
                  <w:rPr>
                    <w:rFonts w:cs="Calibri"/>
                    <w:color w:val="000000"/>
                  </w:rPr>
                  <w:t>Иные требования к предложениям</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F33D34" w:rsidRPr="004A11C7" w:rsidRDefault="00B37E8C" w:rsidP="00F33D34">
                <w:pPr>
                  <w:pStyle w:val="111"/>
                  <w:numPr>
                    <w:ilvl w:val="0"/>
                    <w:numId w:val="0"/>
                  </w:numPr>
                  <w:spacing w:after="0" w:line="240" w:lineRule="auto"/>
                  <w:jc w:val="left"/>
                </w:pPr>
                <w:r>
                  <w:t>Не установлены</w:t>
                </w:r>
              </w:p>
            </w:tc>
          </w:tr>
        </w:tbl>
      </w:sdtContent>
    </w:sdt>
    <w:p w:rsidR="00BC611E" w:rsidRPr="002E30A6" w:rsidRDefault="00BC611E" w:rsidP="00BC611E">
      <w:pPr>
        <w:pStyle w:val="113"/>
        <w:rPr>
          <w:color w:val="auto"/>
        </w:rPr>
      </w:pPr>
      <w:r w:rsidRPr="002E30A6">
        <w:rPr>
          <w:color w:val="auto"/>
        </w:rPr>
        <w:t>Требования безопасности</w:t>
      </w:r>
    </w:p>
    <w:p w:rsidR="00BC611E" w:rsidRPr="002E30A6" w:rsidRDefault="00B37E8C" w:rsidP="00BC611E">
      <w:pPr>
        <w:pStyle w:val="111"/>
        <w:rPr>
          <w:color w:val="auto"/>
        </w:rPr>
      </w:pPr>
      <w:r>
        <w:rPr>
          <w:color w:val="auto"/>
        </w:rPr>
        <w:t>В соответствии с техническим заданием</w:t>
      </w:r>
    </w:p>
    <w:p w:rsidR="00BC611E" w:rsidRPr="002E30A6" w:rsidRDefault="00BC611E" w:rsidP="00BC611E">
      <w:pPr>
        <w:pStyle w:val="113"/>
        <w:rPr>
          <w:color w:val="auto"/>
        </w:rPr>
      </w:pPr>
      <w:r w:rsidRPr="002E30A6">
        <w:rPr>
          <w:color w:val="auto"/>
        </w:rPr>
        <w:t xml:space="preserve">Требования </w:t>
      </w:r>
      <w:r w:rsidR="00B20F33" w:rsidRPr="002E30A6">
        <w:rPr>
          <w:color w:val="auto"/>
        </w:rPr>
        <w:t>иные</w:t>
      </w:r>
    </w:p>
    <w:sdt>
      <w:sdtPr>
        <w:rPr>
          <w:color w:val="auto"/>
        </w:rPr>
        <w:alias w:val="Требования к техническому предложению"/>
        <w:tag w:val="Требования к техническому предложению"/>
        <w:id w:val="-2981099"/>
        <w:lock w:val="sdtLocked"/>
        <w:placeholder>
          <w:docPart w:val="FBC5ACEEB01147E6A41A33D5A4795CC0"/>
        </w:placeholder>
        <w15:color w:val="FFFF00"/>
      </w:sdtPr>
      <w:sdtEndPr/>
      <w:sdtContent>
        <w:p w:rsidR="00B20F33" w:rsidRPr="002E30A6" w:rsidRDefault="00B20F33" w:rsidP="007C24F2">
          <w:pPr>
            <w:pStyle w:val="1113"/>
            <w:rPr>
              <w:color w:val="auto"/>
            </w:rPr>
          </w:pPr>
          <w:r w:rsidRPr="002E30A6">
            <w:rPr>
              <w:color w:val="auto"/>
            </w:rPr>
            <w:t>Товары (материалы, оборудование) не должны быть в залоге, под арестом или иным обременением. Товары (материалы, оборудование) должны быть новыми; не должны быть ранее использованными, длительного хранения, восстановленными или модернизированными.</w:t>
          </w:r>
        </w:p>
        <w:p w:rsidR="00BC611E" w:rsidRPr="002E30A6" w:rsidRDefault="00B20F33" w:rsidP="00B20F33">
          <w:pPr>
            <w:pStyle w:val="1113"/>
            <w:rPr>
              <w:color w:val="auto"/>
            </w:rPr>
          </w:pPr>
          <w:r w:rsidRPr="002E30A6">
            <w:rPr>
              <w:color w:val="auto"/>
            </w:rPr>
            <w:t xml:space="preserve">Требования к техническому предложению, в том случае, если оно предусмотрено, </w:t>
          </w:r>
          <w:r w:rsidR="00B3585B">
            <w:rPr>
              <w:color w:val="auto"/>
            </w:rPr>
            <w:t>указаны в техническом задании, д</w:t>
          </w:r>
          <w:r w:rsidRPr="002E30A6">
            <w:rPr>
              <w:color w:val="auto"/>
            </w:rPr>
            <w:t>ефектной ведомос</w:t>
          </w:r>
          <w:r w:rsidR="00B3585B">
            <w:rPr>
              <w:color w:val="auto"/>
            </w:rPr>
            <w:t xml:space="preserve">ти, сметной документации, </w:t>
          </w:r>
          <w:r w:rsidRPr="002E30A6">
            <w:rPr>
              <w:color w:val="auto"/>
            </w:rPr>
            <w:t>других документах, описывающих тр</w:t>
          </w:r>
          <w:r w:rsidR="00B3585B">
            <w:rPr>
              <w:color w:val="auto"/>
            </w:rPr>
            <w:t xml:space="preserve">ебования к закупаемой продукции, </w:t>
          </w:r>
          <w:r w:rsidRPr="002E30A6">
            <w:rPr>
              <w:color w:val="auto"/>
            </w:rPr>
            <w:t>и прилагаемых к на</w:t>
          </w:r>
          <w:r w:rsidR="00B3585B">
            <w:rPr>
              <w:color w:val="auto"/>
            </w:rPr>
            <w:t>стоящей документации о закупке</w:t>
          </w:r>
          <w:r w:rsidR="00BC611E" w:rsidRPr="002E30A6">
            <w:rPr>
              <w:color w:val="auto"/>
            </w:rPr>
            <w:t>.</w:t>
          </w:r>
        </w:p>
      </w:sdtContent>
    </w:sdt>
    <w:p w:rsidR="00BA5F6B" w:rsidRPr="002E30A6" w:rsidRDefault="00BA5F6B" w:rsidP="00353922">
      <w:pPr>
        <w:pStyle w:val="1113"/>
        <w:numPr>
          <w:ilvl w:val="0"/>
          <w:numId w:val="0"/>
        </w:numPr>
        <w:rPr>
          <w:color w:val="auto"/>
        </w:rPr>
        <w:sectPr w:rsidR="00BA5F6B" w:rsidRPr="002E30A6" w:rsidSect="00243AC8">
          <w:footerReference w:type="default" r:id="rId15"/>
          <w:pgSz w:w="11906" w:h="16838"/>
          <w:pgMar w:top="709" w:right="1701" w:bottom="1276" w:left="1701" w:header="709" w:footer="709" w:gutter="0"/>
          <w:cols w:space="708"/>
          <w:docGrid w:linePitch="360"/>
        </w:sectPr>
      </w:pPr>
    </w:p>
    <w:p w:rsidR="00BE3194" w:rsidRPr="002E30A6" w:rsidRDefault="00BE3194" w:rsidP="00BE3194">
      <w:pPr>
        <w:pStyle w:val="1"/>
        <w:rPr>
          <w:color w:val="auto"/>
        </w:rPr>
      </w:pPr>
      <w:bookmarkStart w:id="5" w:name="_Ref534988715"/>
      <w:bookmarkStart w:id="6" w:name="_Toc103845963"/>
      <w:r w:rsidRPr="002E30A6">
        <w:rPr>
          <w:color w:val="auto"/>
        </w:rPr>
        <w:lastRenderedPageBreak/>
        <w:t>Требования к участникам закупки</w:t>
      </w:r>
      <w:bookmarkEnd w:id="5"/>
      <w:bookmarkEnd w:id="6"/>
    </w:p>
    <w:p w:rsidR="00BE3194" w:rsidRPr="002E30A6" w:rsidRDefault="006F2981" w:rsidP="002B3785">
      <w:pPr>
        <w:pStyle w:val="113"/>
        <w:rPr>
          <w:color w:val="auto"/>
        </w:rPr>
      </w:pPr>
      <w:bookmarkStart w:id="7" w:name="_Ref536436102"/>
      <w:r w:rsidRPr="002E30A6">
        <w:rPr>
          <w:color w:val="auto"/>
        </w:rPr>
        <w:t>Перечень</w:t>
      </w:r>
      <w:r w:rsidR="00B377D5" w:rsidRPr="002E30A6">
        <w:rPr>
          <w:color w:val="auto"/>
        </w:rPr>
        <w:t xml:space="preserve"> общих</w:t>
      </w:r>
      <w:r w:rsidRPr="002E30A6">
        <w:rPr>
          <w:color w:val="auto"/>
        </w:rPr>
        <w:t xml:space="preserve"> т</w:t>
      </w:r>
      <w:r w:rsidR="00B27C69" w:rsidRPr="002E30A6">
        <w:rPr>
          <w:color w:val="auto"/>
        </w:rPr>
        <w:t>ребований к участникам закупки</w:t>
      </w:r>
      <w:bookmarkEnd w:id="7"/>
    </w:p>
    <w:tbl>
      <w:tblPr>
        <w:tblStyle w:val="affffb"/>
        <w:tblW w:w="8505" w:type="dxa"/>
        <w:tblLayout w:type="fixed"/>
        <w:tblLook w:val="04A0" w:firstRow="1" w:lastRow="0" w:firstColumn="1" w:lastColumn="0" w:noHBand="0" w:noVBand="1"/>
      </w:tblPr>
      <w:tblGrid>
        <w:gridCol w:w="405"/>
        <w:gridCol w:w="3706"/>
        <w:gridCol w:w="4394"/>
      </w:tblGrid>
      <w:tr w:rsidR="002E30A6" w:rsidRPr="002E30A6" w:rsidTr="00B766F6">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05" w:type="dxa"/>
            <w:vAlign w:val="center"/>
          </w:tcPr>
          <w:p w:rsidR="0047532E" w:rsidRPr="002E30A6" w:rsidRDefault="0047532E" w:rsidP="004F0C97">
            <w:pPr>
              <w:suppressAutoHyphens/>
            </w:pPr>
            <w:r w:rsidRPr="002E30A6">
              <w:t>№</w:t>
            </w:r>
          </w:p>
        </w:tc>
        <w:tc>
          <w:tcPr>
            <w:tcW w:w="3706" w:type="dxa"/>
            <w:vAlign w:val="center"/>
          </w:tcPr>
          <w:p w:rsidR="0047532E" w:rsidRPr="002E30A6" w:rsidRDefault="0047532E" w:rsidP="004F0C97">
            <w:pPr>
              <w:suppressAutoHyphens/>
              <w:cnfStyle w:val="100000000000" w:firstRow="1" w:lastRow="0" w:firstColumn="0" w:lastColumn="0" w:oddVBand="0" w:evenVBand="0" w:oddHBand="0" w:evenHBand="0" w:firstRowFirstColumn="0" w:firstRowLastColumn="0" w:lastRowFirstColumn="0" w:lastRowLastColumn="0"/>
            </w:pPr>
            <w:r w:rsidRPr="002E30A6">
              <w:t>Требование</w:t>
            </w:r>
          </w:p>
        </w:tc>
        <w:tc>
          <w:tcPr>
            <w:tcW w:w="4394" w:type="dxa"/>
            <w:vAlign w:val="center"/>
          </w:tcPr>
          <w:p w:rsidR="0047532E" w:rsidRPr="002E30A6" w:rsidRDefault="00B76752" w:rsidP="008C4C1D">
            <w:pPr>
              <w:suppressAutoHyphens/>
              <w:cnfStyle w:val="100000000000" w:firstRow="1" w:lastRow="0" w:firstColumn="0" w:lastColumn="0" w:oddVBand="0" w:evenVBand="0" w:oddHBand="0" w:evenHBand="0" w:firstRowFirstColumn="0" w:firstRowLastColumn="0" w:lastRowFirstColumn="0" w:lastRowLastColumn="0"/>
            </w:pPr>
            <w:r w:rsidRPr="002E30A6">
              <w:t>Документ</w:t>
            </w:r>
            <w:r w:rsidR="0023097D" w:rsidRPr="002E30A6">
              <w:t>ы</w:t>
            </w:r>
            <w:r w:rsidR="006F7EC6" w:rsidRPr="002E30A6">
              <w:t xml:space="preserve"> (сведения)</w:t>
            </w:r>
            <w:r w:rsidRPr="002E30A6">
              <w:t>, подтверждающи</w:t>
            </w:r>
            <w:r w:rsidR="0023097D" w:rsidRPr="002E30A6">
              <w:t>е</w:t>
            </w:r>
            <w:r w:rsidRPr="002E30A6">
              <w:t xml:space="preserve"> соответствие</w:t>
            </w:r>
            <w:r w:rsidR="0047532E" w:rsidRPr="002E30A6">
              <w:t xml:space="preserve"> требованию</w:t>
            </w:r>
          </w:p>
        </w:tc>
      </w:tr>
      <w:tr w:rsidR="002E30A6" w:rsidRPr="002E30A6" w:rsidTr="000871F6">
        <w:trPr>
          <w:cnfStyle w:val="000000100000" w:firstRow="0" w:lastRow="0" w:firstColumn="0" w:lastColumn="0" w:oddVBand="0" w:evenVBand="0" w:oddHBand="1" w:evenHBand="0" w:firstRowFirstColumn="0" w:firstRowLastColumn="0" w:lastRowFirstColumn="0" w:lastRowLastColumn="0"/>
          <w:trHeight w:val="8810"/>
        </w:trPr>
        <w:tc>
          <w:tcPr>
            <w:cnfStyle w:val="001000000000" w:firstRow="0" w:lastRow="0" w:firstColumn="1" w:lastColumn="0" w:oddVBand="0" w:evenVBand="0" w:oddHBand="0" w:evenHBand="0" w:firstRowFirstColumn="0" w:firstRowLastColumn="0" w:lastRowFirstColumn="0" w:lastRowLastColumn="0"/>
            <w:tcW w:w="405" w:type="dxa"/>
            <w:vAlign w:val="center"/>
          </w:tcPr>
          <w:p w:rsidR="0078597D" w:rsidRPr="002E30A6" w:rsidRDefault="0078597D" w:rsidP="009F473F">
            <w:pPr>
              <w:pStyle w:val="ac"/>
              <w:numPr>
                <w:ilvl w:val="0"/>
                <w:numId w:val="6"/>
              </w:numPr>
              <w:suppressAutoHyphens/>
            </w:pPr>
          </w:p>
        </w:tc>
        <w:tc>
          <w:tcPr>
            <w:tcW w:w="3706" w:type="dxa"/>
            <w:vAlign w:val="center"/>
          </w:tcPr>
          <w:p w:rsidR="0078597D" w:rsidRPr="002E30A6" w:rsidRDefault="0078597D" w:rsidP="006915DB">
            <w:pPr>
              <w:suppressAutoHyphens/>
              <w:cnfStyle w:val="000000100000" w:firstRow="0" w:lastRow="0" w:firstColumn="0" w:lastColumn="0" w:oddVBand="0" w:evenVBand="0" w:oddHBand="1" w:evenHBand="0" w:firstRowFirstColumn="0" w:firstRowLastColumn="0" w:lastRowFirstColumn="0" w:lastRowLastColumn="0"/>
            </w:pPr>
            <w:r w:rsidRPr="002E30A6">
              <w:t>Правомочность подачи заявки на участие в закупке</w:t>
            </w:r>
          </w:p>
        </w:tc>
        <w:tc>
          <w:tcPr>
            <w:tcW w:w="4394" w:type="dxa"/>
            <w:vAlign w:val="center"/>
          </w:tcPr>
          <w:sdt>
            <w:sdtPr>
              <w:id w:val="-1166390939"/>
              <w:placeholder>
                <w:docPart w:val="FBC5ACEEB01147E6A41A33D5A4795CC0"/>
              </w:placeholder>
              <w15:color w:val="FFFF00"/>
            </w:sdtPr>
            <w:sdtEndPr/>
            <w:sdtContent>
              <w:p w:rsidR="00967A80" w:rsidRPr="002E30A6" w:rsidRDefault="008F2D97" w:rsidP="006915DB">
                <w:pPr>
                  <w:suppressAutoHyphens/>
                  <w:cnfStyle w:val="000000100000" w:firstRow="0" w:lastRow="0" w:firstColumn="0" w:lastColumn="0" w:oddVBand="0" w:evenVBand="0" w:oddHBand="1" w:evenHBand="0" w:firstRowFirstColumn="0" w:firstRowLastColumn="0" w:lastRowFirstColumn="0" w:lastRowLastColumn="0"/>
                </w:pPr>
                <w:r w:rsidRPr="002E30A6">
                  <w:rPr>
                    <w:b/>
                  </w:rPr>
                  <w:t>1</w:t>
                </w:r>
                <w:r w:rsidR="00967A80" w:rsidRPr="002E30A6">
                  <w:rPr>
                    <w:b/>
                  </w:rPr>
                  <w:t>.</w:t>
                </w:r>
                <w:r w:rsidR="00967A80" w:rsidRPr="002E30A6">
                  <w:t xml:space="preserve"> </w:t>
                </w:r>
                <w:r w:rsidR="008E35CD" w:rsidRPr="002E30A6">
                  <w:t xml:space="preserve">Копия выписки или </w:t>
                </w:r>
                <w:r w:rsidR="0033450D" w:rsidRPr="002E30A6">
                  <w:t xml:space="preserve">оригинал </w:t>
                </w:r>
                <w:r w:rsidR="008E35CD" w:rsidRPr="002E30A6">
                  <w:t>в</w:t>
                </w:r>
                <w:r w:rsidR="006F1D70" w:rsidRPr="002E30A6">
                  <w:t>ыписк</w:t>
                </w:r>
                <w:r w:rsidR="0033450D" w:rsidRPr="002E30A6">
                  <w:t>и</w:t>
                </w:r>
                <w:r w:rsidR="006F1D70" w:rsidRPr="002E30A6">
                  <w:t xml:space="preserve"> из ЕГРЮЛ (ЕГРИП)</w:t>
                </w:r>
                <w:r w:rsidR="00467342" w:rsidRPr="002E30A6">
                  <w:t>,</w:t>
                </w:r>
                <w:r w:rsidR="006F1D70" w:rsidRPr="002E30A6">
                  <w:t xml:space="preserve"> полученн</w:t>
                </w:r>
                <w:r w:rsidR="0054798C" w:rsidRPr="002E30A6">
                  <w:t>ой</w:t>
                </w:r>
                <w:r w:rsidR="006F1D70" w:rsidRPr="002E30A6">
                  <w:t xml:space="preserve"> </w:t>
                </w:r>
                <w:r w:rsidR="002F284C" w:rsidRPr="002E30A6">
                  <w:t>в электронной форме (</w:t>
                </w:r>
                <w:hyperlink r:id="rId16" w:history="1">
                  <w:r w:rsidR="002F284C" w:rsidRPr="002E30A6">
                    <w:rPr>
                      <w:rStyle w:val="ae"/>
                      <w:color w:val="auto"/>
                    </w:rPr>
                    <w:t>https://egrul.nalog.ru/index.html</w:t>
                  </w:r>
                </w:hyperlink>
                <w:r w:rsidR="002F284C" w:rsidRPr="002E30A6">
                  <w:t>) или бумажной форме</w:t>
                </w:r>
                <w:r w:rsidR="00F827C4" w:rsidRPr="002E30A6">
                  <w:t xml:space="preserve"> </w:t>
                </w:r>
                <w:r w:rsidR="00B0252D" w:rsidRPr="002E30A6">
                  <w:t xml:space="preserve">(непосредственно в ФНС) </w:t>
                </w:r>
                <w:r w:rsidR="00B5403B" w:rsidRPr="002E30A6">
                  <w:t xml:space="preserve">— </w:t>
                </w:r>
                <w:r w:rsidR="006F1D70" w:rsidRPr="002E30A6">
                  <w:t>не ранее месяц</w:t>
                </w:r>
                <w:r w:rsidR="00844865" w:rsidRPr="002E30A6">
                  <w:t>а</w:t>
                </w:r>
                <w:r w:rsidR="006F1D70" w:rsidRPr="002E30A6">
                  <w:t xml:space="preserve"> до дня размещения извещения о проведении закупки</w:t>
                </w:r>
                <w:r w:rsidR="00967A80" w:rsidRPr="002E30A6">
                  <w:t>.</w:t>
                </w:r>
              </w:p>
              <w:p w:rsidR="00476CD1" w:rsidRPr="002E30A6" w:rsidRDefault="008F2D97" w:rsidP="006915DB">
                <w:pPr>
                  <w:suppressAutoHyphens/>
                  <w:cnfStyle w:val="000000100000" w:firstRow="0" w:lastRow="0" w:firstColumn="0" w:lastColumn="0" w:oddVBand="0" w:evenVBand="0" w:oddHBand="1" w:evenHBand="0" w:firstRowFirstColumn="0" w:firstRowLastColumn="0" w:lastRowFirstColumn="0" w:lastRowLastColumn="0"/>
                </w:pPr>
                <w:r w:rsidRPr="002E30A6">
                  <w:rPr>
                    <w:b/>
                  </w:rPr>
                  <w:t>2</w:t>
                </w:r>
                <w:r w:rsidR="00967A80" w:rsidRPr="002E30A6">
                  <w:rPr>
                    <w:b/>
                  </w:rPr>
                  <w:t>.</w:t>
                </w:r>
                <w:r w:rsidR="002F5A6C" w:rsidRPr="002E30A6">
                  <w:t xml:space="preserve"> </w:t>
                </w:r>
                <w:r w:rsidR="00C61598" w:rsidRPr="002E30A6">
                  <w:t>Копии</w:t>
                </w:r>
                <w:r w:rsidR="009F4CC1" w:rsidRPr="002E30A6">
                  <w:t xml:space="preserve"> доверенности </w:t>
                </w:r>
                <w:r w:rsidR="00C61598" w:rsidRPr="002E30A6">
                  <w:t xml:space="preserve">и документов, удостоверяющих личность лица, </w:t>
                </w:r>
                <w:r w:rsidR="001C38BE" w:rsidRPr="002E30A6">
                  <w:t>подписывающего заявку</w:t>
                </w:r>
                <w:r w:rsidR="00C61598" w:rsidRPr="002E30A6">
                  <w:t xml:space="preserve"> на участие в закупке от имени участника закупки</w:t>
                </w:r>
                <w:r w:rsidR="00606590" w:rsidRPr="002E30A6">
                  <w:t>, если это лицо действует по доверенности</w:t>
                </w:r>
                <w:r w:rsidR="00476CD1" w:rsidRPr="002E30A6">
                  <w:t>.</w:t>
                </w:r>
              </w:p>
              <w:p w:rsidR="00DF3CC5" w:rsidRPr="002E30A6" w:rsidRDefault="00476CD1" w:rsidP="006915DB">
                <w:pPr>
                  <w:suppressAutoHyphens/>
                  <w:cnfStyle w:val="000000100000" w:firstRow="0" w:lastRow="0" w:firstColumn="0" w:lastColumn="0" w:oddVBand="0" w:evenVBand="0" w:oddHBand="1" w:evenHBand="0" w:firstRowFirstColumn="0" w:firstRowLastColumn="0" w:lastRowFirstColumn="0" w:lastRowLastColumn="0"/>
                </w:pPr>
                <w:r w:rsidRPr="002E30A6">
                  <w:rPr>
                    <w:b/>
                  </w:rPr>
                  <w:t>3.</w:t>
                </w:r>
                <w:r w:rsidRPr="002E30A6">
                  <w:t xml:space="preserve"> </w:t>
                </w:r>
                <w:r w:rsidR="002F5A6C" w:rsidRPr="002E30A6">
                  <w:t>К</w:t>
                </w:r>
                <w:r w:rsidR="0078597D" w:rsidRPr="002E30A6">
                  <w:t>опии</w:t>
                </w:r>
                <w:r w:rsidR="00C61598" w:rsidRPr="002E30A6">
                  <w:t xml:space="preserve"> доверенности и</w:t>
                </w:r>
                <w:r w:rsidR="0078597D" w:rsidRPr="002E30A6">
                  <w:t xml:space="preserve"> документов, удостоверяющих личность </w:t>
                </w:r>
                <w:r w:rsidR="004455C2" w:rsidRPr="002E30A6">
                  <w:t>лица</w:t>
                </w:r>
                <w:r w:rsidR="00291992" w:rsidRPr="002E30A6">
                  <w:t xml:space="preserve">, подписывающего договор </w:t>
                </w:r>
                <w:r w:rsidR="00D27FAE" w:rsidRPr="002E30A6">
                  <w:t xml:space="preserve">по результатам закупки </w:t>
                </w:r>
                <w:r w:rsidR="00291992" w:rsidRPr="002E30A6">
                  <w:t>от имени участника закупки, если это лицо действует по доверенности</w:t>
                </w:r>
                <w:r w:rsidR="006A2440" w:rsidRPr="002E30A6">
                  <w:t>.</w:t>
                </w:r>
              </w:p>
              <w:p w:rsidR="00C51201" w:rsidRPr="002E30A6" w:rsidRDefault="008F2D97" w:rsidP="0056121C">
                <w:pPr>
                  <w:suppressAutoHyphens/>
                  <w:cnfStyle w:val="000000100000" w:firstRow="0" w:lastRow="0" w:firstColumn="0" w:lastColumn="0" w:oddVBand="0" w:evenVBand="0" w:oddHBand="1" w:evenHBand="0" w:firstRowFirstColumn="0" w:firstRowLastColumn="0" w:lastRowFirstColumn="0" w:lastRowLastColumn="0"/>
                </w:pPr>
                <w:r w:rsidRPr="002E30A6">
                  <w:rPr>
                    <w:b/>
                  </w:rPr>
                  <w:t>4</w:t>
                </w:r>
                <w:r w:rsidR="006A2440" w:rsidRPr="002E30A6">
                  <w:rPr>
                    <w:b/>
                  </w:rPr>
                  <w:t>.</w:t>
                </w:r>
                <w:r w:rsidR="00805168" w:rsidRPr="002E30A6">
                  <w:t xml:space="preserve"> Копия решения или</w:t>
                </w:r>
                <w:r w:rsidR="006A2440" w:rsidRPr="002E30A6">
                  <w:t xml:space="preserve"> </w:t>
                </w:r>
                <w:r w:rsidR="008111D2" w:rsidRPr="002E30A6">
                  <w:t xml:space="preserve">оригинал </w:t>
                </w:r>
                <w:r w:rsidR="00805168" w:rsidRPr="002E30A6">
                  <w:t>р</w:t>
                </w:r>
                <w:r w:rsidR="008111D2" w:rsidRPr="002E30A6">
                  <w:t>ешения</w:t>
                </w:r>
                <w:r w:rsidR="006A2440" w:rsidRPr="002E30A6">
                  <w:t xml:space="preserve"> об одобрении или о совершении крупной сделки, если требование о необходимости наличия такого решения для совершения крупной сделки установлено законодательством Российской Федерации, учредительными </w:t>
                </w:r>
                <w:r w:rsidR="001F1615" w:rsidRPr="002E30A6">
                  <w:t xml:space="preserve">документами юридического лица и, </w:t>
                </w:r>
                <w:r w:rsidR="006A2440" w:rsidRPr="002E30A6">
                  <w:t xml:space="preserve">если для участника закупки поставка товаров, выполнение работ, оказание услуг, являющихся предметом </w:t>
                </w:r>
                <w:r w:rsidR="0056121C" w:rsidRPr="002E30A6">
                  <w:t>закупки</w:t>
                </w:r>
                <w:r w:rsidR="006A2440" w:rsidRPr="002E30A6">
                  <w:t>, являются крупной сделкой</w:t>
                </w:r>
                <w:r w:rsidR="001F1860" w:rsidRPr="002E30A6">
                  <w:t>.</w:t>
                </w:r>
              </w:p>
              <w:p w:rsidR="006A2440" w:rsidRPr="002E30A6" w:rsidRDefault="00C51201" w:rsidP="00427F1B">
                <w:pPr>
                  <w:suppressAutoHyphens/>
                  <w:cnfStyle w:val="000000100000" w:firstRow="0" w:lastRow="0" w:firstColumn="0" w:lastColumn="0" w:oddVBand="0" w:evenVBand="0" w:oddHBand="1" w:evenHBand="0" w:firstRowFirstColumn="0" w:firstRowLastColumn="0" w:lastRowFirstColumn="0" w:lastRowLastColumn="0"/>
                </w:pPr>
                <w:r w:rsidRPr="002E30A6">
                  <w:rPr>
                    <w:b/>
                  </w:rPr>
                  <w:t xml:space="preserve">5. </w:t>
                </w:r>
                <w:r w:rsidR="00427F1B" w:rsidRPr="002E30A6">
                  <w:t>При участии в составе</w:t>
                </w:r>
                <w:r w:rsidRPr="002E30A6">
                  <w:t xml:space="preserve"> консорциума </w:t>
                </w:r>
                <w:r w:rsidR="00F01D92" w:rsidRPr="002E30A6">
                  <w:t xml:space="preserve">(см. </w:t>
                </w:r>
                <w:r w:rsidR="00F01D92" w:rsidRPr="002E30A6">
                  <w:rPr>
                    <w:rStyle w:val="affff"/>
                  </w:rPr>
                  <w:t xml:space="preserve">п. </w:t>
                </w:r>
                <w:r w:rsidR="00F01D92" w:rsidRPr="002E30A6">
                  <w:rPr>
                    <w:rStyle w:val="affff"/>
                  </w:rPr>
                  <w:fldChar w:fldCharType="begin"/>
                </w:r>
                <w:r w:rsidR="00F01D92" w:rsidRPr="002E30A6">
                  <w:rPr>
                    <w:rStyle w:val="affff"/>
                  </w:rPr>
                  <w:instrText xml:space="preserve"> REF _Ref5457343 \r \h  \* MERGEFORMAT </w:instrText>
                </w:r>
                <w:r w:rsidR="00F01D92" w:rsidRPr="002E30A6">
                  <w:rPr>
                    <w:rStyle w:val="affff"/>
                  </w:rPr>
                </w:r>
                <w:r w:rsidR="00F01D92" w:rsidRPr="002E30A6">
                  <w:rPr>
                    <w:rStyle w:val="affff"/>
                  </w:rPr>
                  <w:fldChar w:fldCharType="separate"/>
                </w:r>
                <w:r w:rsidR="00FC6205">
                  <w:rPr>
                    <w:rStyle w:val="affff"/>
                  </w:rPr>
                  <w:t>6.6</w:t>
                </w:r>
                <w:r w:rsidR="00F01D92" w:rsidRPr="002E30A6">
                  <w:rPr>
                    <w:rStyle w:val="affff"/>
                  </w:rPr>
                  <w:fldChar w:fldCharType="end"/>
                </w:r>
                <w:r w:rsidR="00F01D92" w:rsidRPr="002E30A6">
                  <w:t xml:space="preserve">) </w:t>
                </w:r>
                <w:r w:rsidRPr="002E30A6">
                  <w:t xml:space="preserve">— </w:t>
                </w:r>
                <w:r w:rsidR="005608FE" w:rsidRPr="002E30A6">
                  <w:t xml:space="preserve">копия </w:t>
                </w:r>
                <w:r w:rsidR="00427F1B" w:rsidRPr="002E30A6">
                  <w:t>с</w:t>
                </w:r>
                <w:r w:rsidR="005608FE" w:rsidRPr="002E30A6">
                  <w:t>оглашения</w:t>
                </w:r>
                <w:r w:rsidR="00427F1B" w:rsidRPr="002E30A6">
                  <w:t xml:space="preserve"> между участниками консорциума (об участии нескольких лиц на стороне одного участника закупки (в составе консорциума)</w:t>
                </w:r>
                <w:r w:rsidRPr="002E30A6">
                  <w:t>.</w:t>
                </w:r>
              </w:p>
            </w:sdtContent>
          </w:sdt>
        </w:tc>
      </w:tr>
      <w:tr w:rsidR="00C87228" w:rsidRPr="002E30A6" w:rsidTr="000871F6">
        <w:trPr>
          <w:cnfStyle w:val="000000010000" w:firstRow="0" w:lastRow="0" w:firstColumn="0" w:lastColumn="0" w:oddVBand="0" w:evenVBand="0" w:oddHBand="0" w:evenHBand="1" w:firstRowFirstColumn="0" w:firstRowLastColumn="0" w:lastRowFirstColumn="0" w:lastRowLastColumn="0"/>
          <w:trHeight w:val="2551"/>
        </w:trPr>
        <w:tc>
          <w:tcPr>
            <w:cnfStyle w:val="001000000000" w:firstRow="0" w:lastRow="0" w:firstColumn="1" w:lastColumn="0" w:oddVBand="0" w:evenVBand="0" w:oddHBand="0" w:evenHBand="0" w:firstRowFirstColumn="0" w:firstRowLastColumn="0" w:lastRowFirstColumn="0" w:lastRowLastColumn="0"/>
            <w:tcW w:w="405" w:type="dxa"/>
            <w:vAlign w:val="center"/>
          </w:tcPr>
          <w:p w:rsidR="00C87228" w:rsidRPr="002E30A6" w:rsidRDefault="00C87228" w:rsidP="00C87228">
            <w:pPr>
              <w:pStyle w:val="ac"/>
              <w:numPr>
                <w:ilvl w:val="0"/>
                <w:numId w:val="6"/>
              </w:numPr>
              <w:suppressAutoHyphens/>
            </w:pPr>
          </w:p>
        </w:tc>
        <w:tc>
          <w:tcPr>
            <w:tcW w:w="3706" w:type="dxa"/>
            <w:vAlign w:val="center"/>
          </w:tcPr>
          <w:p w:rsidR="00C87228" w:rsidRPr="0047532E" w:rsidRDefault="00C87228" w:rsidP="00C87228">
            <w:pPr>
              <w:suppressAutoHyphens/>
              <w:jc w:val="both"/>
              <w:cnfStyle w:val="000000010000" w:firstRow="0" w:lastRow="0" w:firstColumn="0" w:lastColumn="0" w:oddVBand="0" w:evenVBand="0" w:oddHBand="0" w:evenHBand="1" w:firstRowFirstColumn="0" w:firstRowLastColumn="0" w:lastRowFirstColumn="0" w:lastRowLastColumn="0"/>
            </w:pPr>
            <w:r w:rsidRPr="00196D4B">
              <w:t>Непроведение процедуры ликвидации участника закупки—юридического лица</w:t>
            </w:r>
            <w:r>
              <w:t>, учредителей юридического лица</w:t>
            </w:r>
            <w:r w:rsidRPr="00196D4B">
              <w:t xml:space="preserve"> и отсутствие решения арбитражного суда о признании участника закупки—юридического лица,</w:t>
            </w:r>
            <w:r>
              <w:t xml:space="preserve"> учредителей юридического лица,</w:t>
            </w:r>
            <w:r w:rsidRPr="00196D4B">
              <w:t xml:space="preserve"> индивидуального предпринимателя банкротом и об открытии конкурсного производства</w:t>
            </w:r>
          </w:p>
        </w:tc>
        <w:sdt>
          <w:sdtPr>
            <w:id w:val="119045434"/>
            <w:placeholder>
              <w:docPart w:val="1398D349E1EB4380BCCB0DE3A4B0E6A4"/>
            </w:placeholder>
            <w15:color w:val="FFFF00"/>
          </w:sdtPr>
          <w:sdtEndPr/>
          <w:sdtContent>
            <w:tc>
              <w:tcPr>
                <w:tcW w:w="4394" w:type="dxa"/>
                <w:vAlign w:val="center"/>
              </w:tcPr>
              <w:p w:rsidR="00C87228" w:rsidRPr="002E30A6" w:rsidRDefault="00C87228" w:rsidP="00C87228">
                <w:pPr>
                  <w:suppressAutoHyphens/>
                  <w:cnfStyle w:val="000000010000" w:firstRow="0" w:lastRow="0" w:firstColumn="0" w:lastColumn="0" w:oddVBand="0" w:evenVBand="0" w:oddHBand="0" w:evenHBand="1" w:firstRowFirstColumn="0" w:firstRowLastColumn="0" w:lastRowFirstColumn="0" w:lastRowLastColumn="0"/>
                </w:pPr>
                <w:r w:rsidRPr="002E30A6">
                  <w:t>Указание о соответствии требованию в заявке на участие в закупке</w:t>
                </w:r>
              </w:p>
            </w:tc>
          </w:sdtContent>
        </w:sdt>
      </w:tr>
      <w:tr w:rsidR="002E30A6" w:rsidRPr="002E30A6" w:rsidTr="000871F6">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47532E" w:rsidRPr="002E30A6" w:rsidRDefault="0047532E" w:rsidP="009F473F">
            <w:pPr>
              <w:pStyle w:val="ac"/>
              <w:numPr>
                <w:ilvl w:val="0"/>
                <w:numId w:val="6"/>
              </w:numPr>
              <w:suppressAutoHyphens/>
            </w:pPr>
          </w:p>
        </w:tc>
        <w:tc>
          <w:tcPr>
            <w:tcW w:w="3706" w:type="dxa"/>
            <w:vAlign w:val="center"/>
          </w:tcPr>
          <w:p w:rsidR="0047532E" w:rsidRPr="002E30A6" w:rsidRDefault="00196D4B" w:rsidP="006915DB">
            <w:pPr>
              <w:suppressAutoHyphens/>
              <w:cnfStyle w:val="000000100000" w:firstRow="0" w:lastRow="0" w:firstColumn="0" w:lastColumn="0" w:oddVBand="0" w:evenVBand="0" w:oddHBand="1" w:evenHBand="0" w:firstRowFirstColumn="0" w:firstRowLastColumn="0" w:lastRowFirstColumn="0" w:lastRowLastColumn="0"/>
            </w:pPr>
            <w:r w:rsidRPr="002E30A6">
              <w:t>Неприостановление деятельности участника закупки в порядке, предусмотренном Кодексом Российской Федерации об административных правонарушениях, на день подачи заявки на участие в закупке</w:t>
            </w:r>
          </w:p>
        </w:tc>
        <w:sdt>
          <w:sdtPr>
            <w:id w:val="229513231"/>
            <w:placeholder>
              <w:docPart w:val="F2615698A19148BA9A2F0020D96C4664"/>
            </w:placeholder>
            <w15:color w:val="FFFF00"/>
          </w:sdtPr>
          <w:sdtEndPr/>
          <w:sdtContent>
            <w:sdt>
              <w:sdtPr>
                <w:id w:val="-1825498209"/>
                <w:placeholder>
                  <w:docPart w:val="770C4FC407A548CCBEA18B647B58B1DF"/>
                </w:placeholder>
                <w15:color w:val="FFFF00"/>
              </w:sdtPr>
              <w:sdtEndPr/>
              <w:sdtContent>
                <w:sdt>
                  <w:sdtPr>
                    <w:id w:val="-588309584"/>
                    <w:placeholder>
                      <w:docPart w:val="0D52DDD3C0DB4B7F904FE8C6C157B933"/>
                    </w:placeholder>
                    <w15:color w:val="FFFF00"/>
                  </w:sdtPr>
                  <w:sdtEndPr/>
                  <w:sdtContent>
                    <w:tc>
                      <w:tcPr>
                        <w:tcW w:w="4394" w:type="dxa"/>
                        <w:vAlign w:val="center"/>
                      </w:tcPr>
                      <w:p w:rsidR="0047532E" w:rsidRPr="002E30A6" w:rsidRDefault="008E7EB1" w:rsidP="006915DB">
                        <w:pPr>
                          <w:suppressAutoHyphens/>
                          <w:cnfStyle w:val="000000100000" w:firstRow="0" w:lastRow="0" w:firstColumn="0" w:lastColumn="0" w:oddVBand="0" w:evenVBand="0" w:oddHBand="1" w:evenHBand="0" w:firstRowFirstColumn="0" w:firstRowLastColumn="0" w:lastRowFirstColumn="0" w:lastRowLastColumn="0"/>
                        </w:pPr>
                        <w:r w:rsidRPr="002E30A6">
                          <w:t>Указание о соответствии требованию в заявке на участие в закупке</w:t>
                        </w:r>
                      </w:p>
                    </w:tc>
                  </w:sdtContent>
                </w:sdt>
              </w:sdtContent>
            </w:sdt>
          </w:sdtContent>
        </w:sdt>
      </w:tr>
      <w:tr w:rsidR="002E30A6" w:rsidRPr="002E30A6" w:rsidTr="000871F6">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7A6892" w:rsidRPr="002E30A6" w:rsidRDefault="007A6892" w:rsidP="009F473F">
            <w:pPr>
              <w:pStyle w:val="ac"/>
              <w:numPr>
                <w:ilvl w:val="0"/>
                <w:numId w:val="6"/>
              </w:numPr>
              <w:suppressAutoHyphens/>
            </w:pPr>
          </w:p>
        </w:tc>
        <w:tc>
          <w:tcPr>
            <w:tcW w:w="3706" w:type="dxa"/>
            <w:vAlign w:val="center"/>
          </w:tcPr>
          <w:p w:rsidR="007A6892" w:rsidRPr="002E30A6" w:rsidRDefault="009B58B7" w:rsidP="006915DB">
            <w:pPr>
              <w:suppressAutoHyphens/>
              <w:cnfStyle w:val="000000010000" w:firstRow="0" w:lastRow="0" w:firstColumn="0" w:lastColumn="0" w:oddVBand="0" w:evenVBand="0" w:oddHBand="0" w:evenHBand="1" w:firstRowFirstColumn="0" w:firstRowLastColumn="0" w:lastRowFirstColumn="0" w:lastRowLastColumn="0"/>
            </w:pPr>
            <w:r w:rsidRPr="009B58B7">
              <w:t>Отсутствие сведений об участнике закупки в реестре недобросовестных поставщиков (подрядчиков, исполнителей), предусмотренном 223-ФЗ</w:t>
            </w:r>
          </w:p>
        </w:tc>
        <w:sdt>
          <w:sdtPr>
            <w:id w:val="1265339962"/>
            <w:placeholder>
              <w:docPart w:val="FE489EEED48244A1B8CD382DA491A4D9"/>
            </w:placeholder>
            <w15:color w:val="FFFF00"/>
          </w:sdtPr>
          <w:sdtEndPr/>
          <w:sdtContent>
            <w:sdt>
              <w:sdtPr>
                <w:id w:val="1734434407"/>
                <w:placeholder>
                  <w:docPart w:val="9BCF94B0623847398E85DAB7125589E0"/>
                </w:placeholder>
                <w15:color w:val="FFFF00"/>
              </w:sdtPr>
              <w:sdtEndPr/>
              <w:sdtContent>
                <w:sdt>
                  <w:sdtPr>
                    <w:id w:val="128986883"/>
                    <w:placeholder>
                      <w:docPart w:val="C571AD99B2AC47509B5AB0E023BEFD13"/>
                    </w:placeholder>
                    <w15:color w:val="FFFF00"/>
                  </w:sdtPr>
                  <w:sdtEndPr/>
                  <w:sdtContent>
                    <w:tc>
                      <w:tcPr>
                        <w:tcW w:w="4394" w:type="dxa"/>
                        <w:vAlign w:val="center"/>
                      </w:tcPr>
                      <w:p w:rsidR="007A6892" w:rsidRPr="002E30A6" w:rsidRDefault="008E7EB1" w:rsidP="006915DB">
                        <w:pPr>
                          <w:suppressAutoHyphens/>
                          <w:cnfStyle w:val="000000010000" w:firstRow="0" w:lastRow="0" w:firstColumn="0" w:lastColumn="0" w:oddVBand="0" w:evenVBand="0" w:oddHBand="0" w:evenHBand="1" w:firstRowFirstColumn="0" w:firstRowLastColumn="0" w:lastRowFirstColumn="0" w:lastRowLastColumn="0"/>
                        </w:pPr>
                        <w:r w:rsidRPr="002E30A6">
                          <w:t>Указание о соответствии требованию в заявке на участие в закупке</w:t>
                        </w:r>
                      </w:p>
                    </w:tc>
                  </w:sdtContent>
                </w:sdt>
              </w:sdtContent>
            </w:sdt>
          </w:sdtContent>
        </w:sdt>
      </w:tr>
      <w:tr w:rsidR="009B58B7" w:rsidRPr="002E30A6" w:rsidTr="000871F6">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9B58B7" w:rsidRPr="002E30A6" w:rsidRDefault="009B58B7" w:rsidP="009B58B7">
            <w:pPr>
              <w:pStyle w:val="ac"/>
              <w:numPr>
                <w:ilvl w:val="0"/>
                <w:numId w:val="6"/>
              </w:numPr>
              <w:suppressAutoHyphens/>
            </w:pPr>
          </w:p>
        </w:tc>
        <w:tc>
          <w:tcPr>
            <w:tcW w:w="3706" w:type="dxa"/>
            <w:vAlign w:val="center"/>
          </w:tcPr>
          <w:p w:rsidR="009B58B7" w:rsidRPr="002E30A6" w:rsidRDefault="009B58B7" w:rsidP="009B58B7">
            <w:pPr>
              <w:suppressAutoHyphens/>
              <w:cnfStyle w:val="000000100000" w:firstRow="0" w:lastRow="0" w:firstColumn="0" w:lastColumn="0" w:oddVBand="0" w:evenVBand="0" w:oddHBand="1" w:evenHBand="0" w:firstRowFirstColumn="0" w:firstRowLastColumn="0" w:lastRowFirstColumn="0" w:lastRowLastColumn="0"/>
            </w:pPr>
            <w:r w:rsidRPr="009B58B7">
              <w:t>Отсутствие у участника закупки ограничений для участия в закупках, установленных законодательством Российской Федерации</w:t>
            </w:r>
          </w:p>
        </w:tc>
        <w:sdt>
          <w:sdtPr>
            <w:id w:val="-1068340259"/>
            <w:placeholder>
              <w:docPart w:val="4165ADC1361F4E78A55220FA69213417"/>
            </w:placeholder>
            <w15:color w:val="FFFF00"/>
          </w:sdtPr>
          <w:sdtEndPr/>
          <w:sdtContent>
            <w:sdt>
              <w:sdtPr>
                <w:id w:val="1486978902"/>
                <w:placeholder>
                  <w:docPart w:val="FE2EEA1CF787442A8A861F5B5FEADA25"/>
                </w:placeholder>
                <w15:color w:val="FFFF00"/>
              </w:sdtPr>
              <w:sdtEndPr/>
              <w:sdtContent>
                <w:sdt>
                  <w:sdtPr>
                    <w:id w:val="1587262142"/>
                    <w:placeholder>
                      <w:docPart w:val="23F56BF9353F46448BA81E85EA9B36B2"/>
                    </w:placeholder>
                    <w15:color w:val="FFFF00"/>
                  </w:sdtPr>
                  <w:sdtEndPr/>
                  <w:sdtContent>
                    <w:tc>
                      <w:tcPr>
                        <w:tcW w:w="4394" w:type="dxa"/>
                        <w:vAlign w:val="center"/>
                      </w:tcPr>
                      <w:p w:rsidR="009B58B7" w:rsidRPr="002E30A6" w:rsidRDefault="009B58B7" w:rsidP="009B58B7">
                        <w:pPr>
                          <w:suppressAutoHyphens/>
                          <w:cnfStyle w:val="000000100000" w:firstRow="0" w:lastRow="0" w:firstColumn="0" w:lastColumn="0" w:oddVBand="0" w:evenVBand="0" w:oddHBand="1" w:evenHBand="0" w:firstRowFirstColumn="0" w:firstRowLastColumn="0" w:lastRowFirstColumn="0" w:lastRowLastColumn="0"/>
                        </w:pPr>
                        <w:r w:rsidRPr="002E30A6">
                          <w:t>Указание о соответствии требованию в заявке на участие в закупке</w:t>
                        </w:r>
                      </w:p>
                    </w:tc>
                  </w:sdtContent>
                </w:sdt>
              </w:sdtContent>
            </w:sdt>
          </w:sdtContent>
        </w:sdt>
      </w:tr>
      <w:tr w:rsidR="009B58B7" w:rsidRPr="002E30A6" w:rsidTr="000871F6">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9B58B7" w:rsidRPr="002E30A6" w:rsidRDefault="009B58B7" w:rsidP="009B58B7">
            <w:pPr>
              <w:pStyle w:val="ac"/>
              <w:numPr>
                <w:ilvl w:val="0"/>
                <w:numId w:val="6"/>
              </w:numPr>
              <w:suppressAutoHyphens/>
            </w:pPr>
          </w:p>
        </w:tc>
        <w:tc>
          <w:tcPr>
            <w:tcW w:w="3706" w:type="dxa"/>
            <w:vAlign w:val="center"/>
          </w:tcPr>
          <w:p w:rsidR="009B58B7" w:rsidRPr="002E30A6" w:rsidRDefault="009B58B7" w:rsidP="009B58B7">
            <w:pPr>
              <w:suppressAutoHyphens/>
              <w:cnfStyle w:val="000000010000" w:firstRow="0" w:lastRow="0" w:firstColumn="0" w:lastColumn="0" w:oddVBand="0" w:evenVBand="0" w:oddHBand="0" w:evenHBand="1" w:firstRowFirstColumn="0" w:firstRowLastColumn="0" w:lastRowFirstColumn="0" w:lastRowLastColumn="0"/>
            </w:pPr>
            <w:r w:rsidRPr="002E30A6">
              <w:t>Отсутствие у привлекаемых работников непогашенной судимости за умышленные преступления; психических заболеваний, несовместимых с выполнением поставки закупаемой продукции; наркотической и алкогольной зависимости</w:t>
            </w:r>
          </w:p>
        </w:tc>
        <w:sdt>
          <w:sdtPr>
            <w:id w:val="-1782330509"/>
            <w:placeholder>
              <w:docPart w:val="775FB4665CE1498C82232B913B975120"/>
            </w:placeholder>
            <w15:color w:val="FFFF00"/>
          </w:sdtPr>
          <w:sdtEndPr/>
          <w:sdtContent>
            <w:sdt>
              <w:sdtPr>
                <w:id w:val="-1227372339"/>
                <w:placeholder>
                  <w:docPart w:val="7709868F57EB4BAD801C9926B1F5E7F2"/>
                </w:placeholder>
                <w15:color w:val="FFFF00"/>
              </w:sdtPr>
              <w:sdtEndPr/>
              <w:sdtContent>
                <w:sdt>
                  <w:sdtPr>
                    <w:id w:val="-85692800"/>
                    <w:placeholder>
                      <w:docPart w:val="9EAD90257656464EBAC28A0FF0AF5A43"/>
                    </w:placeholder>
                    <w15:color w:val="FFFF00"/>
                  </w:sdtPr>
                  <w:sdtEndPr/>
                  <w:sdtContent>
                    <w:tc>
                      <w:tcPr>
                        <w:tcW w:w="4394" w:type="dxa"/>
                        <w:vAlign w:val="center"/>
                      </w:tcPr>
                      <w:p w:rsidR="009B58B7" w:rsidRPr="002E30A6" w:rsidRDefault="009B58B7" w:rsidP="009B58B7">
                        <w:pPr>
                          <w:suppressAutoHyphens/>
                          <w:cnfStyle w:val="000000010000" w:firstRow="0" w:lastRow="0" w:firstColumn="0" w:lastColumn="0" w:oddVBand="0" w:evenVBand="0" w:oddHBand="0" w:evenHBand="1" w:firstRowFirstColumn="0" w:firstRowLastColumn="0" w:lastRowFirstColumn="0" w:lastRowLastColumn="0"/>
                        </w:pPr>
                        <w:r w:rsidRPr="002E30A6">
                          <w:t>Указание о соответствии требованию в заявке на участие в закупке</w:t>
                        </w:r>
                      </w:p>
                    </w:tc>
                  </w:sdtContent>
                </w:sdt>
              </w:sdtContent>
            </w:sdt>
          </w:sdtContent>
        </w:sdt>
      </w:tr>
      <w:tr w:rsidR="009B58B7" w:rsidRPr="002E30A6" w:rsidTr="000871F6">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9B58B7" w:rsidRPr="002E30A6" w:rsidRDefault="009B58B7" w:rsidP="009B58B7">
            <w:pPr>
              <w:pStyle w:val="ac"/>
              <w:numPr>
                <w:ilvl w:val="0"/>
                <w:numId w:val="6"/>
              </w:numPr>
              <w:suppressAutoHyphens/>
            </w:pPr>
          </w:p>
        </w:tc>
        <w:tc>
          <w:tcPr>
            <w:tcW w:w="3706" w:type="dxa"/>
            <w:vAlign w:val="center"/>
          </w:tcPr>
          <w:p w:rsidR="009B58B7" w:rsidRPr="002E30A6" w:rsidRDefault="009B58B7" w:rsidP="009B58B7">
            <w:pPr>
              <w:suppressAutoHyphens/>
              <w:cnfStyle w:val="000000100000" w:firstRow="0" w:lastRow="0" w:firstColumn="0" w:lastColumn="0" w:oddVBand="0" w:evenVBand="0" w:oddHBand="1" w:evenHBand="0" w:firstRowFirstColumn="0" w:firstRowLastColumn="0" w:lastRowFirstColumn="0" w:lastRowLastColumn="0"/>
            </w:pPr>
            <w:r w:rsidRPr="002E30A6">
              <w:t>Наличие у привлекаемых работников гражданства РФ и регистрации по месту жительства в РФ, или наличие разрешения на работу (если планируется привлечение иностранных граждан для выполнения работ)</w:t>
            </w:r>
          </w:p>
        </w:tc>
        <w:sdt>
          <w:sdtPr>
            <w:id w:val="-2043283819"/>
            <w:placeholder>
              <w:docPart w:val="85C3091D6D364D37BB11E7522F06E38F"/>
            </w:placeholder>
            <w15:color w:val="FFFF00"/>
          </w:sdtPr>
          <w:sdtEndPr/>
          <w:sdtContent>
            <w:sdt>
              <w:sdtPr>
                <w:id w:val="2013024472"/>
                <w:placeholder>
                  <w:docPart w:val="58FBEAA7300A4ED584C9D1925769C83F"/>
                </w:placeholder>
                <w15:color w:val="FFFF00"/>
              </w:sdtPr>
              <w:sdtEndPr/>
              <w:sdtContent>
                <w:sdt>
                  <w:sdtPr>
                    <w:id w:val="-1950388802"/>
                    <w:placeholder>
                      <w:docPart w:val="A6DC0F53458A487F91FA7CA50D152E75"/>
                    </w:placeholder>
                    <w15:color w:val="FFFF00"/>
                  </w:sdtPr>
                  <w:sdtEndPr/>
                  <w:sdtContent>
                    <w:tc>
                      <w:tcPr>
                        <w:tcW w:w="4394" w:type="dxa"/>
                        <w:vAlign w:val="center"/>
                      </w:tcPr>
                      <w:p w:rsidR="009B58B7" w:rsidRPr="002E30A6" w:rsidRDefault="009B58B7" w:rsidP="009B58B7">
                        <w:pPr>
                          <w:suppressAutoHyphens/>
                          <w:cnfStyle w:val="000000100000" w:firstRow="0" w:lastRow="0" w:firstColumn="0" w:lastColumn="0" w:oddVBand="0" w:evenVBand="0" w:oddHBand="1" w:evenHBand="0" w:firstRowFirstColumn="0" w:firstRowLastColumn="0" w:lastRowFirstColumn="0" w:lastRowLastColumn="0"/>
                        </w:pPr>
                        <w:r w:rsidRPr="002E30A6">
                          <w:t>Указание о соответствии требованию в заявке на участие в закупке</w:t>
                        </w:r>
                      </w:p>
                    </w:tc>
                  </w:sdtContent>
                </w:sdt>
              </w:sdtContent>
            </w:sdt>
          </w:sdtContent>
        </w:sdt>
      </w:tr>
      <w:tr w:rsidR="009B58B7" w:rsidRPr="002E30A6" w:rsidTr="000871F6">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9B58B7" w:rsidRPr="002E30A6" w:rsidRDefault="009B58B7" w:rsidP="009B58B7">
            <w:pPr>
              <w:pStyle w:val="ac"/>
              <w:numPr>
                <w:ilvl w:val="0"/>
                <w:numId w:val="6"/>
              </w:numPr>
              <w:suppressAutoHyphens/>
            </w:pPr>
          </w:p>
        </w:tc>
        <w:tc>
          <w:tcPr>
            <w:tcW w:w="3706" w:type="dxa"/>
            <w:vAlign w:val="center"/>
          </w:tcPr>
          <w:p w:rsidR="009B58B7" w:rsidRPr="002E30A6" w:rsidRDefault="009B58B7" w:rsidP="009B58B7">
            <w:pPr>
              <w:suppressAutoHyphens/>
              <w:cnfStyle w:val="000000010000" w:firstRow="0" w:lastRow="0" w:firstColumn="0" w:lastColumn="0" w:oddVBand="0" w:evenVBand="0" w:oddHBand="0" w:evenHBand="1" w:firstRowFirstColumn="0" w:firstRowLastColumn="0" w:lastRowFirstColumn="0" w:lastRowLastColumn="0"/>
            </w:pPr>
            <w:r w:rsidRPr="002E30A6">
              <w:t>Отсутствие задолженности по налогам, сборам и иным обязательным платежам в бюджетные или государственные внебюджетные фонды за прошедший календарный год, размер которой превышает 25% балансовой стоимости активов участника закупки по данным бухгалтерской отчетности за последний завершенный отчетный период</w:t>
            </w:r>
          </w:p>
        </w:tc>
        <w:sdt>
          <w:sdtPr>
            <w:id w:val="-1010141719"/>
            <w:placeholder>
              <w:docPart w:val="F9DB3BBEC815462FA3C4378159B33E75"/>
            </w:placeholder>
            <w15:color w:val="FFFF00"/>
          </w:sdtPr>
          <w:sdtEndPr/>
          <w:sdtContent>
            <w:tc>
              <w:tcPr>
                <w:tcW w:w="4394" w:type="dxa"/>
                <w:vAlign w:val="center"/>
              </w:tcPr>
              <w:p w:rsidR="009B58B7" w:rsidRPr="002E30A6" w:rsidRDefault="009B58B7" w:rsidP="009B58B7">
                <w:pPr>
                  <w:pStyle w:val="ac"/>
                  <w:numPr>
                    <w:ilvl w:val="0"/>
                    <w:numId w:val="14"/>
                  </w:numPr>
                  <w:suppressAutoHyphens/>
                  <w:cnfStyle w:val="000000010000" w:firstRow="0" w:lastRow="0" w:firstColumn="0" w:lastColumn="0" w:oddVBand="0" w:evenVBand="0" w:oddHBand="0" w:evenHBand="1" w:firstRowFirstColumn="0" w:firstRowLastColumn="0" w:lastRowFirstColumn="0" w:lastRowLastColumn="0"/>
                </w:pPr>
                <w:r w:rsidRPr="002E30A6">
                  <w:t>При отсутствии задолженности — документ</w:t>
                </w:r>
                <w:r w:rsidRPr="002E30A6">
                  <w:rPr>
                    <w:rStyle w:val="affffff1"/>
                  </w:rPr>
                  <w:footnoteReference w:id="1"/>
                </w:r>
                <w:r w:rsidRPr="002E30A6">
                  <w:t xml:space="preserve"> по форме КНД 1120101, полученный не ранее месяца до дня размещения извещения о проведении закупки.</w:t>
                </w:r>
              </w:p>
              <w:p w:rsidR="009B58B7" w:rsidRPr="002E30A6" w:rsidRDefault="009B58B7" w:rsidP="009B58B7">
                <w:pPr>
                  <w:cnfStyle w:val="000000010000" w:firstRow="0" w:lastRow="0" w:firstColumn="0" w:lastColumn="0" w:oddVBand="0" w:evenVBand="0" w:oddHBand="0" w:evenHBand="1" w:firstRowFirstColumn="0" w:firstRowLastColumn="0" w:lastRowFirstColumn="0" w:lastRowLastColumn="0"/>
                  <w:rPr>
                    <w:rFonts w:ascii="Times New Roman" w:hAnsi="Times New Roman" w:cs="Times New Roman"/>
                    <w:sz w:val="24"/>
                    <w:szCs w:val="24"/>
                    <w:lang w:eastAsia="ru-RU"/>
                  </w:rPr>
                </w:pPr>
                <w:r w:rsidRPr="002E30A6">
                  <w:t>При наличии задолженности — документ по форме КНД 1120101</w:t>
                </w:r>
                <w:r w:rsidR="006C0041">
                  <w:t xml:space="preserve"> и документ по форме </w:t>
                </w:r>
                <w:r w:rsidR="00457E53">
                  <w:t xml:space="preserve">КНД 1160080 или </w:t>
                </w:r>
                <w:r w:rsidR="006C0041">
                  <w:t>КНД 116008</w:t>
                </w:r>
                <w:r w:rsidR="006C0041" w:rsidRPr="006C0041">
                  <w:t>2</w:t>
                </w:r>
                <w:r w:rsidRPr="002E30A6">
                  <w:t>, полученные не ранее месяца до дня размещения извещения о проведении закупки.</w:t>
                </w:r>
                <w:r w:rsidRPr="002E30A6">
                  <w:rPr>
                    <w:rFonts w:ascii="Times New Roman" w:hAnsi="Times New Roman" w:cs="Times New Roman"/>
                    <w:sz w:val="24"/>
                    <w:szCs w:val="24"/>
                    <w:lang w:eastAsia="ru-RU"/>
                  </w:rPr>
                  <w:t xml:space="preserve"> </w:t>
                </w:r>
              </w:p>
            </w:tc>
          </w:sdtContent>
        </w:sdt>
      </w:tr>
      <w:tr w:rsidR="009B58B7" w:rsidRPr="002E30A6" w:rsidTr="00D82146">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9B58B7" w:rsidRPr="002E30A6" w:rsidRDefault="009B58B7" w:rsidP="009B58B7">
            <w:pPr>
              <w:pStyle w:val="ac"/>
              <w:numPr>
                <w:ilvl w:val="0"/>
                <w:numId w:val="6"/>
              </w:numPr>
              <w:suppressAutoHyphens/>
            </w:pPr>
          </w:p>
        </w:tc>
        <w:tc>
          <w:tcPr>
            <w:tcW w:w="3706" w:type="dxa"/>
            <w:vAlign w:val="center"/>
          </w:tcPr>
          <w:p w:rsidR="009B58B7" w:rsidRPr="002E30A6" w:rsidRDefault="009B58B7" w:rsidP="009B58B7">
            <w:pPr>
              <w:suppressAutoHyphens/>
              <w:cnfStyle w:val="000000100000" w:firstRow="0" w:lastRow="0" w:firstColumn="0" w:lastColumn="0" w:oddVBand="0" w:evenVBand="0" w:oddHBand="1" w:evenHBand="0" w:firstRowFirstColumn="0" w:firstRowLastColumn="0" w:lastRowFirstColumn="0" w:lastRowLastColumn="0"/>
            </w:pPr>
            <w:r w:rsidRPr="002E30A6">
              <w:t>Отсутствие сведений об участнике закупки—физическом лице или о руководителе, членах коллегиального исполнительного органа, лице, исполняющем функции единоличного исполнительного органа, или о главном бухгалтере юридического лица—участника закупки в реестре дисквалифицированных лиц, лишенных права занимать определенные должности и участвовать в управлении организациями</w:t>
            </w:r>
          </w:p>
        </w:tc>
        <w:tc>
          <w:tcPr>
            <w:tcW w:w="4394" w:type="dxa"/>
            <w:vAlign w:val="center"/>
          </w:tcPr>
          <w:sdt>
            <w:sdtPr>
              <w:id w:val="1491977085"/>
              <w:placeholder>
                <w:docPart w:val="6CDEFC404A5B4498B8891AC06485A743"/>
              </w:placeholder>
              <w15:color w:val="FFFF00"/>
            </w:sdtPr>
            <w:sdtEndPr/>
            <w:sdtContent>
              <w:p w:rsidR="009B58B7" w:rsidRPr="002E30A6" w:rsidRDefault="009B58B7" w:rsidP="009B58B7">
                <w:pPr>
                  <w:suppressAutoHyphens/>
                  <w:cnfStyle w:val="000000100000" w:firstRow="0" w:lastRow="0" w:firstColumn="0" w:lastColumn="0" w:oddVBand="0" w:evenVBand="0" w:oddHBand="1" w:evenHBand="0" w:firstRowFirstColumn="0" w:firstRowLastColumn="0" w:lastRowFirstColumn="0" w:lastRowLastColumn="0"/>
                </w:pPr>
                <w:r w:rsidRPr="002E30A6">
                  <w:t>Указание о соответствии требованию в заявке на участие в закупке</w:t>
                </w:r>
              </w:p>
            </w:sdtContent>
          </w:sdt>
        </w:tc>
      </w:tr>
      <w:tr w:rsidR="009B58B7" w:rsidRPr="002E30A6" w:rsidTr="000871F6">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9B58B7" w:rsidRPr="002E30A6" w:rsidRDefault="009B58B7" w:rsidP="009B58B7">
            <w:pPr>
              <w:pStyle w:val="ac"/>
              <w:numPr>
                <w:ilvl w:val="0"/>
                <w:numId w:val="6"/>
              </w:numPr>
              <w:suppressAutoHyphens/>
            </w:pPr>
          </w:p>
        </w:tc>
        <w:tc>
          <w:tcPr>
            <w:tcW w:w="3706" w:type="dxa"/>
            <w:vAlign w:val="center"/>
          </w:tcPr>
          <w:p w:rsidR="009B58B7" w:rsidRPr="002E30A6" w:rsidRDefault="009B58B7" w:rsidP="009B58B7">
            <w:pPr>
              <w:suppressAutoHyphens/>
              <w:cnfStyle w:val="000000010000" w:firstRow="0" w:lastRow="0" w:firstColumn="0" w:lastColumn="0" w:oddVBand="0" w:evenVBand="0" w:oddHBand="0" w:evenHBand="1" w:firstRowFirstColumn="0" w:firstRowLastColumn="0" w:lastRowFirstColumn="0" w:lastRowLastColumn="0"/>
            </w:pPr>
            <w:r w:rsidRPr="002E30A6">
              <w:t>Обладание исключительным правом на интеллектуальную собственность (результаты интеллектуальной деятельности и приравненные к ним средства индивидуализации юридических лиц, товаров, работ, услуг и предприятий, которым предоставляется правовая охрана) или правом использования интеллектуальной собственности в пределах и способами необходимыми и достаточными для заключения и исполнения договора</w:t>
            </w:r>
          </w:p>
        </w:tc>
        <w:tc>
          <w:tcPr>
            <w:tcW w:w="4394" w:type="dxa"/>
            <w:vAlign w:val="center"/>
          </w:tcPr>
          <w:sdt>
            <w:sdtPr>
              <w:id w:val="219570571"/>
              <w:placeholder>
                <w:docPart w:val="6CDEFC404A5B4498B8891AC06485A743"/>
              </w:placeholder>
              <w15:color w:val="FFFF00"/>
            </w:sdtPr>
            <w:sdtEndPr/>
            <w:sdtContent>
              <w:p w:rsidR="009B58B7" w:rsidRPr="002E30A6" w:rsidRDefault="009B58B7" w:rsidP="009B58B7">
                <w:pPr>
                  <w:suppressAutoHyphens/>
                  <w:cnfStyle w:val="000000010000" w:firstRow="0" w:lastRow="0" w:firstColumn="0" w:lastColumn="0" w:oddVBand="0" w:evenVBand="0" w:oddHBand="0" w:evenHBand="1" w:firstRowFirstColumn="0" w:firstRowLastColumn="0" w:lastRowFirstColumn="0" w:lastRowLastColumn="0"/>
                </w:pPr>
                <w:r w:rsidRPr="002E30A6">
                  <w:t>Указание о соответствии требованию в заявке на участие в закупке</w:t>
                </w:r>
              </w:p>
            </w:sdtContent>
          </w:sdt>
        </w:tc>
      </w:tr>
      <w:tr w:rsidR="00472482" w:rsidRPr="002E30A6" w:rsidTr="000871F6">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472482" w:rsidRPr="002E30A6" w:rsidRDefault="00472482" w:rsidP="00472482">
            <w:pPr>
              <w:pStyle w:val="ac"/>
              <w:numPr>
                <w:ilvl w:val="0"/>
                <w:numId w:val="6"/>
              </w:numPr>
              <w:suppressAutoHyphens/>
            </w:pPr>
          </w:p>
        </w:tc>
        <w:tc>
          <w:tcPr>
            <w:tcW w:w="3706" w:type="dxa"/>
            <w:vAlign w:val="center"/>
          </w:tcPr>
          <w:p w:rsidR="00472482" w:rsidRPr="002E30A6" w:rsidRDefault="00472482" w:rsidP="00472482">
            <w:pPr>
              <w:suppressAutoHyphens/>
              <w:cnfStyle w:val="000000100000" w:firstRow="0" w:lastRow="0" w:firstColumn="0" w:lastColumn="0" w:oddVBand="0" w:evenVBand="0" w:oddHBand="1" w:evenHBand="0" w:firstRowFirstColumn="0" w:firstRowLastColumn="0" w:lastRowFirstColumn="0" w:lastRowLastColumn="0"/>
            </w:pPr>
            <w:r w:rsidRPr="002E30A6">
              <w:t>Наличие опыта исполнения аналогичных договоров</w:t>
            </w:r>
          </w:p>
        </w:tc>
        <w:tc>
          <w:tcPr>
            <w:tcW w:w="4394" w:type="dxa"/>
            <w:vAlign w:val="center"/>
          </w:tcPr>
          <w:sdt>
            <w:sdtPr>
              <w:id w:val="-888957995"/>
              <w:placeholder>
                <w:docPart w:val="4211D660D4AC4124903C5690C6B4AEDA"/>
              </w:placeholder>
              <w15:color w:val="FFFF00"/>
            </w:sdtPr>
            <w:sdtEndPr/>
            <w:sdtContent>
              <w:p w:rsidR="00472482" w:rsidRPr="008A5D69" w:rsidRDefault="00472482" w:rsidP="00427848">
                <w:pPr>
                  <w:jc w:val="both"/>
                  <w:cnfStyle w:val="000000100000" w:firstRow="0" w:lastRow="0" w:firstColumn="0" w:lastColumn="0" w:oddVBand="0" w:evenVBand="0" w:oddHBand="1" w:evenHBand="0" w:firstRowFirstColumn="0" w:firstRowLastColumn="0" w:lastRowFirstColumn="0" w:lastRowLastColumn="0"/>
                </w:pPr>
                <w:r>
                  <w:t>Указание в справке</w:t>
                </w:r>
                <w:r w:rsidRPr="0012574A">
                  <w:t xml:space="preserve"> об опыте участника закупки</w:t>
                </w:r>
                <w:r>
                  <w:t xml:space="preserve"> </w:t>
                </w:r>
                <w:r w:rsidRPr="003C6F93">
                  <w:t xml:space="preserve">минимум на </w:t>
                </w:r>
                <w:r w:rsidR="00427848">
                  <w:rPr>
                    <w:noProof/>
                  </w:rPr>
                  <w:t>1</w:t>
                </w:r>
                <w:r>
                  <w:t xml:space="preserve"> </w:t>
                </w:r>
                <w:r w:rsidRPr="003C6F93">
                  <w:t xml:space="preserve">договор </w:t>
                </w:r>
                <w:r w:rsidR="001024D0">
                  <w:t xml:space="preserve">(-а/-ов) </w:t>
                </w:r>
                <w:r>
                  <w:t xml:space="preserve">(по форме заявки на участие закупки), копия этого договора, в соответствии с </w:t>
                </w:r>
                <w:r w:rsidRPr="001779D4">
                  <w:rPr>
                    <w:rStyle w:val="affff"/>
                  </w:rPr>
                  <w:t xml:space="preserve">п. </w:t>
                </w:r>
                <w:r w:rsidRPr="001779D4">
                  <w:rPr>
                    <w:rStyle w:val="affff"/>
                  </w:rPr>
                  <w:fldChar w:fldCharType="begin"/>
                </w:r>
                <w:r w:rsidRPr="001779D4">
                  <w:rPr>
                    <w:rStyle w:val="affff"/>
                  </w:rPr>
                  <w:instrText xml:space="preserve"> REF _Ref535245064 \r \h  \* MERGEFORMAT </w:instrText>
                </w:r>
                <w:r w:rsidRPr="001779D4">
                  <w:rPr>
                    <w:rStyle w:val="affff"/>
                  </w:rPr>
                </w:r>
                <w:r w:rsidRPr="001779D4">
                  <w:rPr>
                    <w:rStyle w:val="affff"/>
                  </w:rPr>
                  <w:fldChar w:fldCharType="separate"/>
                </w:r>
                <w:r w:rsidR="00FC6205">
                  <w:rPr>
                    <w:rStyle w:val="affff"/>
                  </w:rPr>
                  <w:t>7.7.1</w:t>
                </w:r>
                <w:r w:rsidRPr="001779D4">
                  <w:rPr>
                    <w:rStyle w:val="affff"/>
                  </w:rPr>
                  <w:fldChar w:fldCharType="end"/>
                </w:r>
                <w:r w:rsidRPr="00BA7687">
                  <w:rPr>
                    <w:rFonts w:eastAsia="Times New Roman" w:cs="Arial"/>
                    <w:i/>
                    <w:color w:val="000000" w:themeColor="text1"/>
                    <w:lang w:eastAsia="ru-RU"/>
                  </w:rPr>
                  <w:t xml:space="preserve"> </w:t>
                </w:r>
                <w:r w:rsidRPr="00083D72">
                  <w:rPr>
                    <w:rFonts w:eastAsia="Times New Roman" w:cs="Arial"/>
                    <w:i/>
                    <w:color w:val="000000" w:themeColor="text1"/>
                    <w:lang w:eastAsia="ru-RU"/>
                  </w:rPr>
                  <w:t>(</w:t>
                </w:r>
                <w:r>
                  <w:rPr>
                    <w:rFonts w:eastAsia="Times New Roman" w:cs="Arial"/>
                    <w:i/>
                    <w:color w:val="000000" w:themeColor="text1"/>
                    <w:lang w:eastAsia="ru-RU"/>
                  </w:rPr>
                  <w:t>о</w:t>
                </w:r>
                <w:r w:rsidRPr="00BA7687">
                  <w:rPr>
                    <w:rFonts w:eastAsia="Times New Roman" w:cs="Arial"/>
                    <w:i/>
                    <w:color w:val="000000" w:themeColor="text1"/>
                    <w:lang w:eastAsia="ru-RU"/>
                  </w:rPr>
                  <w:t>собенности рассмотрения сведений об опыте</w:t>
                </w:r>
                <w:r>
                  <w:rPr>
                    <w:rFonts w:eastAsia="Times New Roman" w:cs="Arial"/>
                    <w:i/>
                    <w:color w:val="000000" w:themeColor="text1"/>
                    <w:lang w:eastAsia="ru-RU"/>
                  </w:rPr>
                  <w:t>)</w:t>
                </w:r>
              </w:p>
            </w:sdtContent>
          </w:sdt>
        </w:tc>
      </w:tr>
      <w:tr w:rsidR="009B58B7" w:rsidRPr="002E30A6" w:rsidTr="000871F6">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9B58B7" w:rsidRPr="002E30A6" w:rsidRDefault="009B58B7" w:rsidP="009B58B7">
            <w:pPr>
              <w:pStyle w:val="ac"/>
              <w:numPr>
                <w:ilvl w:val="0"/>
                <w:numId w:val="6"/>
              </w:numPr>
              <w:suppressAutoHyphens/>
            </w:pPr>
          </w:p>
        </w:tc>
        <w:tc>
          <w:tcPr>
            <w:tcW w:w="3706" w:type="dxa"/>
            <w:vAlign w:val="center"/>
          </w:tcPr>
          <w:p w:rsidR="009B58B7" w:rsidRPr="002E30A6" w:rsidRDefault="009B58B7" w:rsidP="009B58B7">
            <w:pPr>
              <w:suppressAutoHyphens/>
              <w:cnfStyle w:val="000000010000" w:firstRow="0" w:lastRow="0" w:firstColumn="0" w:lastColumn="0" w:oddVBand="0" w:evenVBand="0" w:oddHBand="0" w:evenHBand="1" w:firstRowFirstColumn="0" w:firstRowLastColumn="0" w:lastRowFirstColumn="0" w:lastRowLastColumn="0"/>
            </w:pPr>
            <w:r w:rsidRPr="002E30A6">
              <w:t>Наличие финансовых ресурсов</w:t>
            </w:r>
          </w:p>
        </w:tc>
        <w:tc>
          <w:tcPr>
            <w:tcW w:w="4394" w:type="dxa"/>
            <w:vAlign w:val="center"/>
          </w:tcPr>
          <w:sdt>
            <w:sdtPr>
              <w:id w:val="411744090"/>
              <w:placeholder>
                <w:docPart w:val="372B2289C74441DAA05E506F86804423"/>
              </w:placeholder>
            </w:sdtPr>
            <w:sdtEndPr/>
            <w:sdtContent>
              <w:p w:rsidR="009B58B7" w:rsidRPr="002E30A6" w:rsidRDefault="009B58B7" w:rsidP="009B58B7">
                <w:pPr>
                  <w:suppressAutoHyphens/>
                  <w:cnfStyle w:val="000000010000" w:firstRow="0" w:lastRow="0" w:firstColumn="0" w:lastColumn="0" w:oddVBand="0" w:evenVBand="0" w:oddHBand="0" w:evenHBand="1" w:firstRowFirstColumn="0" w:firstRowLastColumn="0" w:lastRowFirstColumn="0" w:lastRowLastColumn="0"/>
                </w:pPr>
                <w:r w:rsidRPr="002E30A6">
                  <w:rPr>
                    <w:b/>
                  </w:rPr>
                  <w:t>1.</w:t>
                </w:r>
                <w:r w:rsidRPr="002E30A6">
                  <w:t xml:space="preserve"> Копии бухгалтерского баланса, отчета о прибылях и убытках за последний отчетный период и за последний </w:t>
                </w:r>
                <w:r w:rsidRPr="002E30A6">
                  <w:rPr>
                    <w:i/>
                  </w:rPr>
                  <w:t>полный</w:t>
                </w:r>
                <w:r w:rsidRPr="002E30A6">
                  <w:t xml:space="preserve"> год.</w:t>
                </w:r>
              </w:p>
              <w:p w:rsidR="009B58B7" w:rsidRPr="002E30A6" w:rsidRDefault="009B58B7" w:rsidP="009B58B7">
                <w:pPr>
                  <w:suppressAutoHyphens/>
                  <w:cnfStyle w:val="000000010000" w:firstRow="0" w:lastRow="0" w:firstColumn="0" w:lastColumn="0" w:oddVBand="0" w:evenVBand="0" w:oddHBand="0" w:evenHBand="1" w:firstRowFirstColumn="0" w:firstRowLastColumn="0" w:lastRowFirstColumn="0" w:lastRowLastColumn="0"/>
                </w:pPr>
                <w:r w:rsidRPr="002E30A6">
                  <w:rPr>
                    <w:b/>
                  </w:rPr>
                  <w:t>2.</w:t>
                </w:r>
                <w:r w:rsidRPr="002E30A6">
                  <w:t xml:space="preserve"> Для предприятий, состоящих на учете по упрощенной системе налогообложения — копия налоговой декларации по налогу, уплачиваемому в связи с применением упрощенной системы налогообложения за последний отчетный период и за последний </w:t>
                </w:r>
                <w:r w:rsidRPr="002E30A6">
                  <w:rPr>
                    <w:i/>
                  </w:rPr>
                  <w:t>полный</w:t>
                </w:r>
                <w:r w:rsidRPr="002E30A6">
                  <w:t xml:space="preserve"> год.</w:t>
                </w:r>
              </w:p>
              <w:p w:rsidR="009B58B7" w:rsidRPr="002E30A6" w:rsidRDefault="009B58B7" w:rsidP="009B58B7">
                <w:pPr>
                  <w:suppressAutoHyphens/>
                  <w:cnfStyle w:val="000000010000" w:firstRow="0" w:lastRow="0" w:firstColumn="0" w:lastColumn="0" w:oddVBand="0" w:evenVBand="0" w:oddHBand="0" w:evenHBand="1" w:firstRowFirstColumn="0" w:firstRowLastColumn="0" w:lastRowFirstColumn="0" w:lastRowLastColumn="0"/>
                </w:pPr>
                <w:r w:rsidRPr="002E30A6">
                  <w:rPr>
                    <w:b/>
                  </w:rPr>
                  <w:t>3.</w:t>
                </w:r>
                <w:r w:rsidRPr="002E30A6">
                  <w:t xml:space="preserve"> Для нерезидентов Российской Федерации (иная форма отчетности — заверенная участником отчетность в соответствие со стандартами, применимыми для бухгалтерской отчетности в Российской Федерации (бухгалтерский баланс, отчет о прибылях и убытках, отчет о движении денежных средств) за последний отчетный период и за последний </w:t>
                </w:r>
                <w:r w:rsidRPr="002E30A6">
                  <w:rPr>
                    <w:i/>
                  </w:rPr>
                  <w:t>полный</w:t>
                </w:r>
                <w:r w:rsidRPr="002E30A6">
                  <w:t xml:space="preserve"> год.</w:t>
                </w:r>
              </w:p>
            </w:sdtContent>
          </w:sdt>
        </w:tc>
      </w:tr>
      <w:tr w:rsidR="009B58B7" w:rsidRPr="002E30A6" w:rsidTr="000871F6">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9B58B7" w:rsidRPr="002E30A6" w:rsidRDefault="009B58B7" w:rsidP="009B58B7">
            <w:pPr>
              <w:pStyle w:val="ac"/>
              <w:numPr>
                <w:ilvl w:val="0"/>
                <w:numId w:val="6"/>
              </w:numPr>
              <w:suppressAutoHyphens/>
            </w:pPr>
          </w:p>
        </w:tc>
        <w:tc>
          <w:tcPr>
            <w:tcW w:w="3706" w:type="dxa"/>
            <w:vAlign w:val="center"/>
          </w:tcPr>
          <w:p w:rsidR="009B58B7" w:rsidRPr="002E30A6" w:rsidRDefault="009B58B7" w:rsidP="009B58B7">
            <w:pPr>
              <w:suppressAutoHyphens/>
              <w:cnfStyle w:val="000000100000" w:firstRow="0" w:lastRow="0" w:firstColumn="0" w:lastColumn="0" w:oddVBand="0" w:evenVBand="0" w:oddHBand="1" w:evenHBand="0" w:firstRowFirstColumn="0" w:firstRowLastColumn="0" w:lastRowFirstColumn="0" w:lastRowLastColumn="0"/>
            </w:pPr>
            <w:r w:rsidRPr="007F44C2">
              <w:t>Наличие и достаточность кадровых ресурсов, которые будет привлечены к выполнению договора по результатам закупки; соответствие квалификации кадровых ресурсов требованиям закупочной документации и действующего законодательства РФ</w:t>
            </w:r>
          </w:p>
        </w:tc>
        <w:tc>
          <w:tcPr>
            <w:tcW w:w="4394" w:type="dxa"/>
            <w:vAlign w:val="center"/>
          </w:tcPr>
          <w:p w:rsidR="009B58B7" w:rsidRPr="002E30A6" w:rsidRDefault="00FB56C3" w:rsidP="009B58B7">
            <w:pPr>
              <w:suppressAutoHyphens/>
              <w:cnfStyle w:val="000000100000" w:firstRow="0" w:lastRow="0" w:firstColumn="0" w:lastColumn="0" w:oddVBand="0" w:evenVBand="0" w:oddHBand="1" w:evenHBand="0" w:firstRowFirstColumn="0" w:firstRowLastColumn="0" w:lastRowFirstColumn="0" w:lastRowLastColumn="0"/>
            </w:pPr>
            <w:r>
              <w:t>Справка о кадровых ресурсах</w:t>
            </w:r>
          </w:p>
        </w:tc>
      </w:tr>
      <w:tr w:rsidR="009B58B7" w:rsidRPr="002E30A6" w:rsidTr="00B766F6">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9B58B7" w:rsidRPr="002E30A6" w:rsidRDefault="009B58B7" w:rsidP="009B58B7">
            <w:pPr>
              <w:pStyle w:val="ac"/>
              <w:numPr>
                <w:ilvl w:val="0"/>
                <w:numId w:val="6"/>
              </w:numPr>
              <w:suppressAutoHyphens/>
            </w:pPr>
          </w:p>
        </w:tc>
        <w:tc>
          <w:tcPr>
            <w:tcW w:w="3706" w:type="dxa"/>
            <w:vAlign w:val="center"/>
          </w:tcPr>
          <w:p w:rsidR="009B58B7" w:rsidRPr="002E30A6" w:rsidRDefault="009B58B7" w:rsidP="009B58B7">
            <w:pPr>
              <w:suppressAutoHyphens/>
              <w:cnfStyle w:val="000000010000" w:firstRow="0" w:lastRow="0" w:firstColumn="0" w:lastColumn="0" w:oddVBand="0" w:evenVBand="0" w:oddHBand="0" w:evenHBand="1" w:firstRowFirstColumn="0" w:firstRowLastColumn="0" w:lastRowFirstColumn="0" w:lastRowLastColumn="0"/>
            </w:pPr>
            <w:r w:rsidRPr="007F44C2">
              <w:t>Наличие и достаточность материально-технических ресурсов, иных материальных возможностей, необходимых в ходе выполнения договора по результатам закупки; включая требования в отношении права участников использовать такие ресурсы (собственность, аренда, лизинг и пр)</w:t>
            </w:r>
          </w:p>
        </w:tc>
        <w:tc>
          <w:tcPr>
            <w:tcW w:w="4394" w:type="dxa"/>
            <w:vAlign w:val="center"/>
          </w:tcPr>
          <w:p w:rsidR="009B58B7" w:rsidRPr="002E30A6" w:rsidRDefault="00FB56C3" w:rsidP="009B58B7">
            <w:pPr>
              <w:suppressAutoHyphens/>
              <w:cnfStyle w:val="000000010000" w:firstRow="0" w:lastRow="0" w:firstColumn="0" w:lastColumn="0" w:oddVBand="0" w:evenVBand="0" w:oddHBand="0" w:evenHBand="1" w:firstRowFirstColumn="0" w:firstRowLastColumn="0" w:lastRowFirstColumn="0" w:lastRowLastColumn="0"/>
            </w:pPr>
            <w:r>
              <w:t>Справка о материально-технических ресурсах</w:t>
            </w:r>
          </w:p>
        </w:tc>
      </w:tr>
      <w:tr w:rsidR="00BF4C11" w:rsidRPr="002E30A6" w:rsidTr="00B766F6">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BF4C11" w:rsidRPr="002E30A6" w:rsidRDefault="00BF4C11" w:rsidP="00BF4C11">
            <w:pPr>
              <w:pStyle w:val="ac"/>
              <w:numPr>
                <w:ilvl w:val="0"/>
                <w:numId w:val="6"/>
              </w:numPr>
              <w:suppressAutoHyphens/>
            </w:pPr>
          </w:p>
        </w:tc>
        <w:tc>
          <w:tcPr>
            <w:tcW w:w="3706" w:type="dxa"/>
            <w:vAlign w:val="center"/>
          </w:tcPr>
          <w:p w:rsidR="00BF4C11" w:rsidRPr="007F44C2" w:rsidRDefault="00BF4C11" w:rsidP="00FB56C3">
            <w:pPr>
              <w:pStyle w:val="afffff"/>
              <w:jc w:val="both"/>
              <w:cnfStyle w:val="000000100000" w:firstRow="0" w:lastRow="0" w:firstColumn="0" w:lastColumn="0" w:oddVBand="0" w:evenVBand="0" w:oddHBand="1" w:evenHBand="0" w:firstRowFirstColumn="0" w:firstRowLastColumn="0" w:lastRowFirstColumn="0" w:lastRowLastColumn="0"/>
            </w:pPr>
            <w:r>
              <w:rPr>
                <w:noProof/>
              </w:rPr>
              <w:t>Членство в саморегулируемой организации:</w:t>
            </w:r>
          </w:p>
        </w:tc>
        <w:tc>
          <w:tcPr>
            <w:tcW w:w="4394" w:type="dxa"/>
            <w:vAlign w:val="center"/>
          </w:tcPr>
          <w:p w:rsidR="00BF4C11" w:rsidRDefault="00FB56C3" w:rsidP="00BF4C11">
            <w:pPr>
              <w:suppressAutoHyphens/>
              <w:cnfStyle w:val="000000100000" w:firstRow="0" w:lastRow="0" w:firstColumn="0" w:lastColumn="0" w:oddVBand="0" w:evenVBand="0" w:oddHBand="1" w:evenHBand="0" w:firstRowFirstColumn="0" w:firstRowLastColumn="0" w:lastRowFirstColumn="0" w:lastRowLastColumn="0"/>
              <w:rPr>
                <w:noProof/>
              </w:rPr>
            </w:pPr>
            <w:r>
              <w:rPr>
                <w:noProof/>
              </w:rPr>
              <w:t>Не требуется</w:t>
            </w:r>
          </w:p>
        </w:tc>
      </w:tr>
    </w:tbl>
    <w:p w:rsidR="00B377D5" w:rsidRPr="002E30A6" w:rsidRDefault="00B377D5" w:rsidP="00B13C86">
      <w:pPr>
        <w:pStyle w:val="113"/>
        <w:pageBreakBefore/>
        <w:rPr>
          <w:color w:val="auto"/>
        </w:rPr>
      </w:pPr>
      <w:r w:rsidRPr="002E30A6">
        <w:rPr>
          <w:color w:val="auto"/>
        </w:rPr>
        <w:lastRenderedPageBreak/>
        <w:t xml:space="preserve">Перечень специальных </w:t>
      </w:r>
      <w:r w:rsidR="00B27C69" w:rsidRPr="002E30A6">
        <w:rPr>
          <w:color w:val="auto"/>
        </w:rPr>
        <w:t>требований к участникам закупки</w:t>
      </w:r>
    </w:p>
    <w:tbl>
      <w:tblPr>
        <w:tblStyle w:val="affffb"/>
        <w:tblW w:w="8512" w:type="dxa"/>
        <w:tblLook w:val="04A0" w:firstRow="1" w:lastRow="0" w:firstColumn="1" w:lastColumn="0" w:noHBand="0" w:noVBand="1"/>
      </w:tblPr>
      <w:tblGrid>
        <w:gridCol w:w="452"/>
        <w:gridCol w:w="10"/>
        <w:gridCol w:w="3108"/>
        <w:gridCol w:w="10"/>
        <w:gridCol w:w="4809"/>
        <w:gridCol w:w="123"/>
      </w:tblGrid>
      <w:tr w:rsidR="002E30A6" w:rsidRPr="002E30A6" w:rsidTr="00E57F0A">
        <w:trPr>
          <w:gridAfter w:val="1"/>
          <w:cnfStyle w:val="100000000000" w:firstRow="1" w:lastRow="0" w:firstColumn="0" w:lastColumn="0" w:oddVBand="0" w:evenVBand="0" w:oddHBand="0" w:evenHBand="0" w:firstRowFirstColumn="0" w:firstRowLastColumn="0" w:lastRowFirstColumn="0" w:lastRowLastColumn="0"/>
          <w:wAfter w:w="123" w:type="dxa"/>
        </w:trPr>
        <w:tc>
          <w:tcPr>
            <w:cnfStyle w:val="001000000000" w:firstRow="0" w:lastRow="0" w:firstColumn="1" w:lastColumn="0" w:oddVBand="0" w:evenVBand="0" w:oddHBand="0" w:evenHBand="0" w:firstRowFirstColumn="0" w:firstRowLastColumn="0" w:lastRowFirstColumn="0" w:lastRowLastColumn="0"/>
            <w:tcW w:w="452" w:type="dxa"/>
            <w:vAlign w:val="center"/>
          </w:tcPr>
          <w:p w:rsidR="00B377D5" w:rsidRPr="002E30A6" w:rsidRDefault="00B377D5" w:rsidP="00FA002A">
            <w:pPr>
              <w:suppressAutoHyphens/>
            </w:pPr>
            <w:r w:rsidRPr="002E30A6">
              <w:t>№</w:t>
            </w:r>
          </w:p>
        </w:tc>
        <w:tc>
          <w:tcPr>
            <w:tcW w:w="3118" w:type="dxa"/>
            <w:gridSpan w:val="2"/>
            <w:vAlign w:val="center"/>
          </w:tcPr>
          <w:p w:rsidR="00B377D5" w:rsidRPr="002E30A6" w:rsidRDefault="00B377D5" w:rsidP="00FA002A">
            <w:pPr>
              <w:suppressAutoHyphens/>
              <w:cnfStyle w:val="100000000000" w:firstRow="1" w:lastRow="0" w:firstColumn="0" w:lastColumn="0" w:oddVBand="0" w:evenVBand="0" w:oddHBand="0" w:evenHBand="0" w:firstRowFirstColumn="0" w:firstRowLastColumn="0" w:lastRowFirstColumn="0" w:lastRowLastColumn="0"/>
            </w:pPr>
            <w:r w:rsidRPr="002E30A6">
              <w:t>Требование</w:t>
            </w:r>
          </w:p>
        </w:tc>
        <w:tc>
          <w:tcPr>
            <w:tcW w:w="4819" w:type="dxa"/>
            <w:gridSpan w:val="2"/>
            <w:vAlign w:val="center"/>
          </w:tcPr>
          <w:p w:rsidR="00B377D5" w:rsidRPr="002E30A6" w:rsidRDefault="00E20ECC" w:rsidP="00903D5D">
            <w:pPr>
              <w:suppressAutoHyphens/>
              <w:cnfStyle w:val="100000000000" w:firstRow="1" w:lastRow="0" w:firstColumn="0" w:lastColumn="0" w:oddVBand="0" w:evenVBand="0" w:oddHBand="0" w:evenHBand="0" w:firstRowFirstColumn="0" w:firstRowLastColumn="0" w:lastRowFirstColumn="0" w:lastRowLastColumn="0"/>
            </w:pPr>
            <w:r w:rsidRPr="002E30A6">
              <w:t>Документы (сведения), подтверждающие соответствие требованию</w:t>
            </w:r>
            <w:r w:rsidR="00F860C9" w:rsidRPr="002E30A6">
              <w:rPr>
                <w:rStyle w:val="affffff1"/>
              </w:rPr>
              <w:footnoteReference w:id="2"/>
            </w:r>
          </w:p>
        </w:tc>
      </w:tr>
      <w:tr w:rsidR="002E30A6" w:rsidRPr="002E30A6" w:rsidTr="00E57F0A">
        <w:trPr>
          <w:gridAfter w:val="1"/>
          <w:cnfStyle w:val="000000100000" w:firstRow="0" w:lastRow="0" w:firstColumn="0" w:lastColumn="0" w:oddVBand="0" w:evenVBand="0" w:oddHBand="1" w:evenHBand="0" w:firstRowFirstColumn="0" w:firstRowLastColumn="0" w:lastRowFirstColumn="0" w:lastRowLastColumn="0"/>
          <w:wAfter w:w="123" w:type="dxa"/>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7A32D2" w:rsidRPr="002E30A6" w:rsidRDefault="007A32D2" w:rsidP="009F473F">
            <w:pPr>
              <w:pStyle w:val="ac"/>
              <w:numPr>
                <w:ilvl w:val="0"/>
                <w:numId w:val="6"/>
              </w:numPr>
              <w:suppressAutoHyphens/>
            </w:pPr>
          </w:p>
        </w:tc>
        <w:tc>
          <w:tcPr>
            <w:tcW w:w="3118" w:type="dxa"/>
            <w:gridSpan w:val="2"/>
            <w:vAlign w:val="center"/>
          </w:tcPr>
          <w:p w:rsidR="007A32D2" w:rsidRPr="002E30A6" w:rsidRDefault="007A32D2" w:rsidP="00995F22">
            <w:pPr>
              <w:pStyle w:val="afffff"/>
              <w:cnfStyle w:val="000000100000" w:firstRow="0" w:lastRow="0" w:firstColumn="0" w:lastColumn="0" w:oddVBand="0" w:evenVBand="0" w:oddHBand="1" w:evenHBand="0" w:firstRowFirstColumn="0" w:firstRowLastColumn="0" w:lastRowFirstColumn="0" w:lastRowLastColumn="0"/>
              <w:rPr>
                <w:color w:val="auto"/>
              </w:rPr>
            </w:pPr>
            <w:r w:rsidRPr="002E30A6">
              <w:rPr>
                <w:color w:val="auto"/>
              </w:rPr>
              <w:t>В случае привлечения субподрядчиков — соответствие субподрядчиков специальным требованиям</w:t>
            </w:r>
          </w:p>
        </w:tc>
        <w:tc>
          <w:tcPr>
            <w:tcW w:w="4819" w:type="dxa"/>
            <w:gridSpan w:val="2"/>
            <w:vAlign w:val="center"/>
          </w:tcPr>
          <w:p w:rsidR="007A32D2" w:rsidRPr="002E30A6" w:rsidRDefault="002A33C7" w:rsidP="002A33C7">
            <w:pPr>
              <w:pStyle w:val="afffff"/>
              <w:cnfStyle w:val="000000100000" w:firstRow="0" w:lastRow="0" w:firstColumn="0" w:lastColumn="0" w:oddVBand="0" w:evenVBand="0" w:oddHBand="1" w:evenHBand="0" w:firstRowFirstColumn="0" w:firstRowLastColumn="0" w:lastRowFirstColumn="0" w:lastRowLastColumn="0"/>
              <w:rPr>
                <w:color w:val="auto"/>
              </w:rPr>
            </w:pPr>
            <w:r>
              <w:rPr>
                <w:color w:val="auto"/>
              </w:rPr>
              <w:t>Исполнитель оказывает весь объем услуг своими силами без привлечения субподрядных организаций</w:t>
            </w:r>
          </w:p>
        </w:tc>
      </w:tr>
      <w:tr w:rsidR="002E30A6" w:rsidRPr="002E30A6" w:rsidTr="00E57F0A">
        <w:trPr>
          <w:gridAfter w:val="1"/>
          <w:cnfStyle w:val="000000010000" w:firstRow="0" w:lastRow="0" w:firstColumn="0" w:lastColumn="0" w:oddVBand="0" w:evenVBand="0" w:oddHBand="0" w:evenHBand="1" w:firstRowFirstColumn="0" w:firstRowLastColumn="0" w:lastRowFirstColumn="0" w:lastRowLastColumn="0"/>
          <w:wAfter w:w="123" w:type="dxa"/>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7A5C59" w:rsidRPr="002E30A6" w:rsidRDefault="007A5C59" w:rsidP="007A5C59">
            <w:pPr>
              <w:pStyle w:val="ac"/>
              <w:numPr>
                <w:ilvl w:val="0"/>
                <w:numId w:val="6"/>
              </w:numPr>
              <w:suppressAutoHyphens/>
            </w:pPr>
          </w:p>
        </w:tc>
        <w:tc>
          <w:tcPr>
            <w:tcW w:w="3118" w:type="dxa"/>
            <w:gridSpan w:val="2"/>
            <w:vAlign w:val="center"/>
          </w:tcPr>
          <w:p w:rsidR="007A5C59" w:rsidRPr="002E30A6" w:rsidRDefault="007A5C59" w:rsidP="00995F22">
            <w:pPr>
              <w:pStyle w:val="afffff"/>
              <w:cnfStyle w:val="000000010000" w:firstRow="0" w:lastRow="0" w:firstColumn="0" w:lastColumn="0" w:oddVBand="0" w:evenVBand="0" w:oddHBand="0" w:evenHBand="1" w:firstRowFirstColumn="0" w:firstRowLastColumn="0" w:lastRowFirstColumn="0" w:lastRowLastColumn="0"/>
              <w:rPr>
                <w:color w:val="auto"/>
              </w:rPr>
            </w:pPr>
            <w:r w:rsidRPr="002E30A6">
              <w:rPr>
                <w:color w:val="auto"/>
              </w:rPr>
              <w:t>Разрешение на выполнение работ, оказание услуг</w:t>
            </w:r>
          </w:p>
        </w:tc>
        <w:tc>
          <w:tcPr>
            <w:tcW w:w="4819" w:type="dxa"/>
            <w:gridSpan w:val="2"/>
            <w:vAlign w:val="center"/>
          </w:tcPr>
          <w:p w:rsidR="007A5C59" w:rsidRPr="002E30A6" w:rsidRDefault="00D716AC" w:rsidP="00995F22">
            <w:pPr>
              <w:pStyle w:val="afffff"/>
              <w:cnfStyle w:val="000000010000" w:firstRow="0" w:lastRow="0" w:firstColumn="0" w:lastColumn="0" w:oddVBand="0" w:evenVBand="0" w:oddHBand="0" w:evenHBand="1" w:firstRowFirstColumn="0" w:firstRowLastColumn="0" w:lastRowFirstColumn="0" w:lastRowLastColumn="0"/>
              <w:rPr>
                <w:color w:val="auto"/>
              </w:rPr>
            </w:pPr>
            <w:r>
              <w:rPr>
                <w:color w:val="auto"/>
              </w:rPr>
              <w:t>Не требуется</w:t>
            </w:r>
          </w:p>
        </w:tc>
      </w:tr>
      <w:tr w:rsidR="002E30A6" w:rsidRPr="002E30A6" w:rsidTr="00E57F0A">
        <w:trPr>
          <w:gridAfter w:val="1"/>
          <w:cnfStyle w:val="000000100000" w:firstRow="0" w:lastRow="0" w:firstColumn="0" w:lastColumn="0" w:oddVBand="0" w:evenVBand="0" w:oddHBand="1" w:evenHBand="0" w:firstRowFirstColumn="0" w:firstRowLastColumn="0" w:lastRowFirstColumn="0" w:lastRowLastColumn="0"/>
          <w:wAfter w:w="123" w:type="dxa"/>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7A5C59" w:rsidRPr="002E30A6" w:rsidRDefault="007A5C59" w:rsidP="007A5C59">
            <w:pPr>
              <w:pStyle w:val="ac"/>
              <w:numPr>
                <w:ilvl w:val="0"/>
                <w:numId w:val="6"/>
              </w:numPr>
              <w:suppressAutoHyphens/>
            </w:pPr>
          </w:p>
        </w:tc>
        <w:tc>
          <w:tcPr>
            <w:tcW w:w="3118" w:type="dxa"/>
            <w:gridSpan w:val="2"/>
            <w:vAlign w:val="center"/>
          </w:tcPr>
          <w:sdt>
            <w:sdtPr>
              <w:rPr>
                <w:color w:val="auto"/>
              </w:rPr>
              <w:id w:val="347765857"/>
              <w:placeholder>
                <w:docPart w:val="502641219EBE4024A87F2FB49CF3C8ED"/>
              </w:placeholder>
              <w15:color w:val="FFFF00"/>
            </w:sdtPr>
            <w:sdtEndPr>
              <w:rPr>
                <w:noProof/>
              </w:rPr>
            </w:sdtEndPr>
            <w:sdtContent>
              <w:p w:rsidR="007A5C59" w:rsidRPr="002E30A6" w:rsidRDefault="007A5C59" w:rsidP="00995F22">
                <w:pPr>
                  <w:pStyle w:val="afffff"/>
                  <w:cnfStyle w:val="000000100000" w:firstRow="0" w:lastRow="0" w:firstColumn="0" w:lastColumn="0" w:oddVBand="0" w:evenVBand="0" w:oddHBand="1" w:evenHBand="0" w:firstRowFirstColumn="0" w:firstRowLastColumn="0" w:lastRowFirstColumn="0" w:lastRowLastColumn="0"/>
                  <w:rPr>
                    <w:color w:val="auto"/>
                  </w:rPr>
                </w:pPr>
                <w:r w:rsidRPr="002E30A6">
                  <w:rPr>
                    <w:color w:val="auto"/>
                  </w:rPr>
                  <w:t>Аттестация НАКС</w:t>
                </w:r>
              </w:p>
            </w:sdtContent>
          </w:sdt>
        </w:tc>
        <w:tc>
          <w:tcPr>
            <w:tcW w:w="4819" w:type="dxa"/>
            <w:gridSpan w:val="2"/>
            <w:vAlign w:val="center"/>
          </w:tcPr>
          <w:p w:rsidR="007A5C59" w:rsidRPr="002E30A6" w:rsidRDefault="00D716AC" w:rsidP="00995F22">
            <w:pPr>
              <w:pStyle w:val="afffff"/>
              <w:cnfStyle w:val="000000100000" w:firstRow="0" w:lastRow="0" w:firstColumn="0" w:lastColumn="0" w:oddVBand="0" w:evenVBand="0" w:oddHBand="1" w:evenHBand="0" w:firstRowFirstColumn="0" w:firstRowLastColumn="0" w:lastRowFirstColumn="0" w:lastRowLastColumn="0"/>
              <w:rPr>
                <w:color w:val="auto"/>
              </w:rPr>
            </w:pPr>
            <w:r>
              <w:rPr>
                <w:color w:val="auto"/>
              </w:rPr>
              <w:t>Не требуется</w:t>
            </w:r>
          </w:p>
        </w:tc>
      </w:tr>
      <w:tr w:rsidR="00F75094" w:rsidTr="00E57F0A">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62" w:type="dxa"/>
            <w:gridSpan w:val="2"/>
            <w:vAlign w:val="center"/>
          </w:tcPr>
          <w:p w:rsidR="00F75094" w:rsidRPr="0057727C" w:rsidRDefault="00F75094" w:rsidP="002A1B7E">
            <w:pPr>
              <w:pStyle w:val="ac"/>
              <w:numPr>
                <w:ilvl w:val="0"/>
                <w:numId w:val="6"/>
              </w:numPr>
              <w:suppressAutoHyphens/>
              <w:jc w:val="both"/>
            </w:pPr>
          </w:p>
        </w:tc>
        <w:tc>
          <w:tcPr>
            <w:tcW w:w="3118" w:type="dxa"/>
            <w:gridSpan w:val="2"/>
            <w:vAlign w:val="center"/>
          </w:tcPr>
          <w:p w:rsidR="00F75094" w:rsidRPr="00E6737E" w:rsidRDefault="00F75094" w:rsidP="008D724D">
            <w:pPr>
              <w:pStyle w:val="afffff"/>
              <w:cnfStyle w:val="000000010000" w:firstRow="0" w:lastRow="0" w:firstColumn="0" w:lastColumn="0" w:oddVBand="0" w:evenVBand="0" w:oddHBand="0" w:evenHBand="1" w:firstRowFirstColumn="0" w:firstRowLastColumn="0" w:lastRowFirstColumn="0" w:lastRowLastColumn="0"/>
            </w:pPr>
            <w:r w:rsidRPr="00553EB5">
              <w:rPr>
                <w:rFonts w:cstheme="minorHAnsi"/>
              </w:rPr>
              <w:t xml:space="preserve">Информация и документы об </w:t>
            </w:r>
            <w:r w:rsidR="008D724D">
              <w:rPr>
                <w:rFonts w:cstheme="minorHAnsi"/>
              </w:rPr>
              <w:t xml:space="preserve">обеспечении </w:t>
            </w:r>
            <w:r w:rsidR="008D724D" w:rsidRPr="008D724D">
              <w:rPr>
                <w:rFonts w:cstheme="minorHAnsi"/>
              </w:rPr>
              <w:t>исполнения обязательств</w:t>
            </w:r>
            <w:r w:rsidRPr="00553EB5">
              <w:rPr>
                <w:rFonts w:cstheme="minorHAnsi"/>
              </w:rPr>
              <w:t xml:space="preserve"> </w:t>
            </w:r>
            <w:r w:rsidR="008D724D">
              <w:rPr>
                <w:rFonts w:cstheme="minorHAnsi"/>
              </w:rPr>
              <w:t xml:space="preserve">связанных с участием </w:t>
            </w:r>
            <w:r w:rsidRPr="00553EB5">
              <w:rPr>
                <w:rFonts w:cstheme="minorHAnsi"/>
              </w:rPr>
              <w:t xml:space="preserve">в закупке, </w:t>
            </w:r>
            <w:r w:rsidRPr="00553EB5">
              <w:rPr>
                <w:rFonts w:cstheme="minorHAnsi"/>
                <w:b/>
              </w:rPr>
              <w:t>если соответствующее требование предусмотрено документацией о закупке:</w:t>
            </w:r>
          </w:p>
        </w:tc>
        <w:tc>
          <w:tcPr>
            <w:tcW w:w="4932" w:type="dxa"/>
            <w:gridSpan w:val="2"/>
            <w:vAlign w:val="center"/>
          </w:tcPr>
          <w:p w:rsidR="00F75094" w:rsidRDefault="00B03132" w:rsidP="002A1B7E">
            <w:pPr>
              <w:pStyle w:val="afffff"/>
              <w:jc w:val="both"/>
              <w:cnfStyle w:val="000000010000" w:firstRow="0" w:lastRow="0" w:firstColumn="0" w:lastColumn="0" w:oddVBand="0" w:evenVBand="0" w:oddHBand="0" w:evenHBand="1" w:firstRowFirstColumn="0" w:firstRowLastColumn="0" w:lastRowFirstColumn="0" w:lastRowLastColumn="0"/>
            </w:pPr>
            <w:r>
              <w:t>Не требуется</w:t>
            </w:r>
          </w:p>
        </w:tc>
      </w:tr>
    </w:tbl>
    <w:p w:rsidR="00F75094" w:rsidRPr="00C736AB" w:rsidRDefault="00F75094" w:rsidP="00F75094">
      <w:pPr>
        <w:pStyle w:val="113"/>
        <w:spacing w:line="240" w:lineRule="auto"/>
        <w:jc w:val="both"/>
      </w:pPr>
      <w:r w:rsidRPr="00C736AB">
        <w:t>Требование по обеспечению заявки на участие в закупочной процедуре</w:t>
      </w:r>
    </w:p>
    <w:permStart w:id="915810611" w:edGrp="everyone" w:displacedByCustomXml="next"/>
    <w:sdt>
      <w:sdtPr>
        <w:rPr>
          <w:b w:val="0"/>
        </w:rPr>
        <w:alias w:val="Специальные требования"/>
        <w:tag w:val="Специальные требования"/>
        <w:id w:val="798342438"/>
        <w:placeholder>
          <w:docPart w:val="1D3CC40A11C946E7949F984DE5780914"/>
        </w:placeholder>
        <w15:color w:val="FFFF00"/>
      </w:sdtPr>
      <w:sdtEndPr>
        <w:rPr>
          <w:rFonts w:cstheme="minorHAnsi"/>
        </w:rPr>
      </w:sdtEndPr>
      <w:sdtContent>
        <w:tbl>
          <w:tblPr>
            <w:tblStyle w:val="affffb"/>
            <w:tblW w:w="8502" w:type="dxa"/>
            <w:tblLook w:val="04A0" w:firstRow="1" w:lastRow="0" w:firstColumn="1" w:lastColumn="0" w:noHBand="0" w:noVBand="1"/>
          </w:tblPr>
          <w:tblGrid>
            <w:gridCol w:w="452"/>
            <w:gridCol w:w="3118"/>
            <w:gridCol w:w="4932"/>
          </w:tblGrid>
          <w:tr w:rsidR="00F75094" w:rsidRPr="00C736AB" w:rsidTr="002A1B7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2" w:type="dxa"/>
                <w:vAlign w:val="center"/>
              </w:tcPr>
              <w:p w:rsidR="00F75094" w:rsidRPr="00C736AB" w:rsidRDefault="00F75094" w:rsidP="002A1B7E">
                <w:pPr>
                  <w:suppressAutoHyphens/>
                </w:pPr>
                <w:r w:rsidRPr="00C736AB">
                  <w:t>№</w:t>
                </w:r>
              </w:p>
            </w:tc>
            <w:tc>
              <w:tcPr>
                <w:tcW w:w="3118" w:type="dxa"/>
                <w:vAlign w:val="center"/>
              </w:tcPr>
              <w:p w:rsidR="00F75094" w:rsidRPr="00C736AB" w:rsidRDefault="00F75094" w:rsidP="002A1B7E">
                <w:pPr>
                  <w:suppressAutoHyphens/>
                  <w:cnfStyle w:val="100000000000" w:firstRow="1" w:lastRow="0" w:firstColumn="0" w:lastColumn="0" w:oddVBand="0" w:evenVBand="0" w:oddHBand="0" w:evenHBand="0" w:firstRowFirstColumn="0" w:firstRowLastColumn="0" w:lastRowFirstColumn="0" w:lastRowLastColumn="0"/>
                </w:pPr>
                <w:r w:rsidRPr="00C736AB">
                  <w:t>Требование</w:t>
                </w:r>
              </w:p>
            </w:tc>
            <w:tc>
              <w:tcPr>
                <w:tcW w:w="4932" w:type="dxa"/>
                <w:vAlign w:val="center"/>
              </w:tcPr>
              <w:p w:rsidR="00F75094" w:rsidRPr="00C736AB" w:rsidRDefault="00F75094" w:rsidP="002A1B7E">
                <w:pPr>
                  <w:suppressAutoHyphens/>
                  <w:cnfStyle w:val="100000000000" w:firstRow="1" w:lastRow="0" w:firstColumn="0" w:lastColumn="0" w:oddVBand="0" w:evenVBand="0" w:oddHBand="0" w:evenHBand="0" w:firstRowFirstColumn="0" w:firstRowLastColumn="0" w:lastRowFirstColumn="0" w:lastRowLastColumn="0"/>
                </w:pPr>
                <w:r w:rsidRPr="00C736AB">
                  <w:t>Документы (сведения), подтверждающие соответствие требованию</w:t>
                </w:r>
              </w:p>
            </w:tc>
          </w:tr>
          <w:tr w:rsidR="00F75094" w:rsidRPr="00C736AB" w:rsidTr="002A1B7E">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F75094" w:rsidRPr="00C736AB" w:rsidRDefault="00F75094" w:rsidP="002A1B7E">
                <w:pPr>
                  <w:pStyle w:val="ac"/>
                  <w:numPr>
                    <w:ilvl w:val="0"/>
                    <w:numId w:val="6"/>
                  </w:numPr>
                  <w:suppressAutoHyphens/>
                  <w:jc w:val="both"/>
                </w:pPr>
              </w:p>
            </w:tc>
            <w:tc>
              <w:tcPr>
                <w:tcW w:w="3118" w:type="dxa"/>
                <w:vAlign w:val="center"/>
              </w:tcPr>
              <w:p w:rsidR="00F75094" w:rsidRPr="00C736AB" w:rsidRDefault="00F75094" w:rsidP="002A1B7E">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C736AB">
                  <w:rPr>
                    <w:rFonts w:cstheme="minorHAnsi"/>
                  </w:rPr>
                  <w:t>Размер обеспечения заявки</w:t>
                </w:r>
              </w:p>
            </w:tc>
            <w:tc>
              <w:tcPr>
                <w:tcW w:w="4932" w:type="dxa"/>
                <w:vAlign w:val="center"/>
              </w:tcPr>
              <w:p w:rsidR="00F75094" w:rsidRPr="00C736AB" w:rsidRDefault="00B03132" w:rsidP="002A1B7E">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Pr>
                    <w:rFonts w:cstheme="minorHAnsi"/>
                  </w:rPr>
                  <w:t>Требование не установлено</w:t>
                </w:r>
              </w:p>
            </w:tc>
          </w:tr>
          <w:tr w:rsidR="00F75094" w:rsidRPr="00C736AB" w:rsidTr="002A1B7E">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F75094" w:rsidRPr="00C736AB" w:rsidRDefault="00F75094" w:rsidP="002A1B7E">
                <w:pPr>
                  <w:pStyle w:val="ac"/>
                  <w:numPr>
                    <w:ilvl w:val="0"/>
                    <w:numId w:val="6"/>
                  </w:numPr>
                  <w:suppressAutoHyphens/>
                  <w:jc w:val="both"/>
                </w:pPr>
              </w:p>
            </w:tc>
            <w:tc>
              <w:tcPr>
                <w:tcW w:w="3118" w:type="dxa"/>
                <w:vAlign w:val="center"/>
              </w:tcPr>
              <w:p w:rsidR="00F75094" w:rsidRPr="00C736AB" w:rsidRDefault="00F75094" w:rsidP="002A1B7E">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sidRPr="00C736AB">
                  <w:rPr>
                    <w:rFonts w:cstheme="minorHAnsi"/>
                  </w:rPr>
                  <w:t xml:space="preserve">Форма обеспечения заявки </w:t>
                </w:r>
              </w:p>
            </w:tc>
            <w:tc>
              <w:tcPr>
                <w:tcW w:w="4932" w:type="dxa"/>
                <w:vAlign w:val="center"/>
              </w:tcPr>
              <w:p w:rsidR="00F75094" w:rsidRPr="00C736AB" w:rsidRDefault="00B03132" w:rsidP="002A1B7E">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Pr>
                    <w:rFonts w:cstheme="minorHAnsi"/>
                  </w:rPr>
                  <w:t>Требование не установлено</w:t>
                </w:r>
              </w:p>
            </w:tc>
          </w:tr>
        </w:tbl>
      </w:sdtContent>
    </w:sdt>
    <w:permEnd w:id="915810611"/>
    <w:p w:rsidR="00F75094" w:rsidRPr="00C736AB" w:rsidRDefault="00F75094" w:rsidP="00F75094">
      <w:pPr>
        <w:pStyle w:val="113"/>
        <w:spacing w:line="240" w:lineRule="auto"/>
        <w:jc w:val="both"/>
      </w:pPr>
      <w:r w:rsidRPr="00C736AB">
        <w:t>Требование по обеспечению договора на участие в закупочной процедуре</w:t>
      </w:r>
    </w:p>
    <w:permStart w:id="1848730156" w:edGrp="everyone" w:displacedByCustomXml="next"/>
    <w:sdt>
      <w:sdtPr>
        <w:rPr>
          <w:b w:val="0"/>
        </w:rPr>
        <w:alias w:val="Специальные требования"/>
        <w:tag w:val="Специальные требования"/>
        <w:id w:val="-692846911"/>
        <w:placeholder>
          <w:docPart w:val="D92D3263111D4F73B27B2583B54F89E2"/>
        </w:placeholder>
        <w15:color w:val="FFFF00"/>
      </w:sdtPr>
      <w:sdtEndPr>
        <w:rPr>
          <w:rFonts w:cstheme="minorHAnsi"/>
        </w:rPr>
      </w:sdtEndPr>
      <w:sdtContent>
        <w:tbl>
          <w:tblPr>
            <w:tblStyle w:val="affffb"/>
            <w:tblW w:w="8502" w:type="dxa"/>
            <w:tblLook w:val="04A0" w:firstRow="1" w:lastRow="0" w:firstColumn="1" w:lastColumn="0" w:noHBand="0" w:noVBand="1"/>
          </w:tblPr>
          <w:tblGrid>
            <w:gridCol w:w="452"/>
            <w:gridCol w:w="3118"/>
            <w:gridCol w:w="4932"/>
          </w:tblGrid>
          <w:tr w:rsidR="00F75094" w:rsidRPr="00C736AB" w:rsidTr="002A1B7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2" w:type="dxa"/>
                <w:vAlign w:val="center"/>
              </w:tcPr>
              <w:p w:rsidR="00F75094" w:rsidRPr="00C736AB" w:rsidRDefault="00F75094" w:rsidP="002A1B7E">
                <w:pPr>
                  <w:suppressAutoHyphens/>
                </w:pPr>
                <w:r w:rsidRPr="00C736AB">
                  <w:t>№</w:t>
                </w:r>
              </w:p>
            </w:tc>
            <w:tc>
              <w:tcPr>
                <w:tcW w:w="3118" w:type="dxa"/>
                <w:vAlign w:val="center"/>
              </w:tcPr>
              <w:p w:rsidR="00F75094" w:rsidRPr="00C736AB" w:rsidRDefault="00F75094" w:rsidP="002A1B7E">
                <w:pPr>
                  <w:suppressAutoHyphens/>
                  <w:cnfStyle w:val="100000000000" w:firstRow="1" w:lastRow="0" w:firstColumn="0" w:lastColumn="0" w:oddVBand="0" w:evenVBand="0" w:oddHBand="0" w:evenHBand="0" w:firstRowFirstColumn="0" w:firstRowLastColumn="0" w:lastRowFirstColumn="0" w:lastRowLastColumn="0"/>
                </w:pPr>
                <w:r w:rsidRPr="00C736AB">
                  <w:t>Требование</w:t>
                </w:r>
              </w:p>
            </w:tc>
            <w:tc>
              <w:tcPr>
                <w:tcW w:w="4932" w:type="dxa"/>
                <w:vAlign w:val="center"/>
              </w:tcPr>
              <w:p w:rsidR="00F75094" w:rsidRPr="00C736AB" w:rsidRDefault="00F75094" w:rsidP="002A1B7E">
                <w:pPr>
                  <w:suppressAutoHyphens/>
                  <w:cnfStyle w:val="100000000000" w:firstRow="1" w:lastRow="0" w:firstColumn="0" w:lastColumn="0" w:oddVBand="0" w:evenVBand="0" w:oddHBand="0" w:evenHBand="0" w:firstRowFirstColumn="0" w:firstRowLastColumn="0" w:lastRowFirstColumn="0" w:lastRowLastColumn="0"/>
                </w:pPr>
                <w:r w:rsidRPr="00C736AB">
                  <w:t>Документы (сведения), подтверждающие соответствие требованию</w:t>
                </w:r>
              </w:p>
            </w:tc>
          </w:tr>
          <w:tr w:rsidR="00F75094" w:rsidRPr="00C736AB" w:rsidTr="002A1B7E">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F75094" w:rsidRPr="00C736AB" w:rsidRDefault="00F75094" w:rsidP="002A1B7E">
                <w:pPr>
                  <w:pStyle w:val="ac"/>
                  <w:numPr>
                    <w:ilvl w:val="0"/>
                    <w:numId w:val="6"/>
                  </w:numPr>
                  <w:suppressAutoHyphens/>
                  <w:jc w:val="both"/>
                </w:pPr>
              </w:p>
            </w:tc>
            <w:tc>
              <w:tcPr>
                <w:tcW w:w="3118" w:type="dxa"/>
                <w:vAlign w:val="center"/>
              </w:tcPr>
              <w:p w:rsidR="00F75094" w:rsidRPr="00C736AB" w:rsidRDefault="00F75094" w:rsidP="002A1B7E">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C736AB">
                  <w:rPr>
                    <w:rFonts w:cstheme="minorHAnsi"/>
                  </w:rPr>
                  <w:t>Размер обеспечения договора</w:t>
                </w:r>
              </w:p>
            </w:tc>
            <w:tc>
              <w:tcPr>
                <w:tcW w:w="4932" w:type="dxa"/>
                <w:vAlign w:val="center"/>
              </w:tcPr>
              <w:p w:rsidR="00F75094" w:rsidRPr="00C736AB" w:rsidRDefault="00B03132" w:rsidP="002A1B7E">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Pr>
                    <w:rFonts w:cstheme="minorHAnsi"/>
                  </w:rPr>
                  <w:t>Требование не установлено</w:t>
                </w:r>
              </w:p>
            </w:tc>
          </w:tr>
          <w:tr w:rsidR="00F75094" w:rsidRPr="00C736AB" w:rsidTr="002A1B7E">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F75094" w:rsidRPr="00C736AB" w:rsidRDefault="00F75094" w:rsidP="002A1B7E">
                <w:pPr>
                  <w:pStyle w:val="ac"/>
                  <w:numPr>
                    <w:ilvl w:val="0"/>
                    <w:numId w:val="6"/>
                  </w:numPr>
                  <w:suppressAutoHyphens/>
                  <w:jc w:val="both"/>
                </w:pPr>
              </w:p>
            </w:tc>
            <w:tc>
              <w:tcPr>
                <w:tcW w:w="3118" w:type="dxa"/>
                <w:vAlign w:val="center"/>
              </w:tcPr>
              <w:p w:rsidR="00F75094" w:rsidRPr="00C736AB" w:rsidRDefault="00F75094" w:rsidP="002A1B7E">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sidRPr="00C736AB">
                  <w:rPr>
                    <w:rFonts w:cstheme="minorHAnsi"/>
                  </w:rPr>
                  <w:t>Форма обеспечения договора</w:t>
                </w:r>
              </w:p>
            </w:tc>
            <w:tc>
              <w:tcPr>
                <w:tcW w:w="4932" w:type="dxa"/>
                <w:vAlign w:val="center"/>
              </w:tcPr>
              <w:p w:rsidR="00F75094" w:rsidRPr="00C736AB" w:rsidRDefault="00B03132" w:rsidP="002A1B7E">
                <w:pPr>
                  <w:jc w:val="both"/>
                  <w:cnfStyle w:val="000000010000" w:firstRow="0" w:lastRow="0" w:firstColumn="0" w:lastColumn="0" w:oddVBand="0" w:evenVBand="0" w:oddHBand="0" w:evenHBand="1" w:firstRowFirstColumn="0" w:firstRowLastColumn="0" w:lastRowFirstColumn="0" w:lastRowLastColumn="0"/>
                  <w:rPr>
                    <w:rFonts w:cstheme="minorHAnsi"/>
                  </w:rPr>
                </w:pPr>
                <w:r>
                  <w:rPr>
                    <w:rFonts w:cstheme="minorHAnsi"/>
                  </w:rPr>
                  <w:t>Требование не установлено</w:t>
                </w:r>
              </w:p>
            </w:tc>
          </w:tr>
          <w:tr w:rsidR="0097533B" w:rsidRPr="00C736AB" w:rsidTr="002A1B7E">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97533B" w:rsidRPr="00633AC2" w:rsidRDefault="0097533B" w:rsidP="0097533B">
                <w:pPr>
                  <w:pStyle w:val="ac"/>
                  <w:numPr>
                    <w:ilvl w:val="0"/>
                    <w:numId w:val="6"/>
                  </w:numPr>
                  <w:suppressAutoHyphens/>
                  <w:jc w:val="both"/>
                </w:pPr>
              </w:p>
            </w:tc>
            <w:tc>
              <w:tcPr>
                <w:tcW w:w="3118" w:type="dxa"/>
                <w:vAlign w:val="center"/>
              </w:tcPr>
              <w:p w:rsidR="0097533B" w:rsidRPr="0097533B" w:rsidRDefault="0097533B" w:rsidP="002A1B7E">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97533B">
                  <w:rPr>
                    <w:rFonts w:cstheme="minorHAnsi"/>
                  </w:rPr>
                  <w:t>Обеспечиваемые обязательства</w:t>
                </w:r>
              </w:p>
            </w:tc>
            <w:tc>
              <w:tcPr>
                <w:tcW w:w="4932" w:type="dxa"/>
                <w:vAlign w:val="center"/>
              </w:tcPr>
              <w:p w:rsidR="0097533B" w:rsidRPr="00846D09" w:rsidRDefault="00B03132" w:rsidP="002A1B7E">
                <w:pPr>
                  <w:jc w:val="both"/>
                  <w:cnfStyle w:val="000000100000" w:firstRow="0" w:lastRow="0" w:firstColumn="0" w:lastColumn="0" w:oddVBand="0" w:evenVBand="0" w:oddHBand="1" w:evenHBand="0" w:firstRowFirstColumn="0" w:firstRowLastColumn="0" w:lastRowFirstColumn="0" w:lastRowLastColumn="0"/>
                  <w:rPr>
                    <w:rFonts w:cstheme="minorHAnsi"/>
                  </w:rPr>
                </w:pPr>
                <w:r>
                  <w:rPr>
                    <w:rFonts w:cstheme="minorHAnsi"/>
                  </w:rPr>
                  <w:t>Требование не установлено</w:t>
                </w:r>
              </w:p>
            </w:tc>
          </w:tr>
          <w:tr w:rsidR="00F75094" w:rsidRPr="00D01CAB" w:rsidTr="002A1B7E">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F75094" w:rsidRPr="00C736AB" w:rsidRDefault="00F75094" w:rsidP="002A1B7E">
                <w:pPr>
                  <w:pStyle w:val="ac"/>
                  <w:numPr>
                    <w:ilvl w:val="0"/>
                    <w:numId w:val="6"/>
                  </w:numPr>
                  <w:suppressAutoHyphens/>
                  <w:jc w:val="both"/>
                </w:pPr>
              </w:p>
            </w:tc>
            <w:tc>
              <w:tcPr>
                <w:tcW w:w="3118" w:type="dxa"/>
                <w:vAlign w:val="center"/>
              </w:tcPr>
              <w:p w:rsidR="00F75094" w:rsidRPr="00C736AB" w:rsidRDefault="00F75094" w:rsidP="002A1B7E">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sidRPr="00C736AB">
                  <w:rPr>
                    <w:rFonts w:cstheme="minorHAnsi"/>
                  </w:rPr>
                  <w:t>Срок предоставления обеспечения договора</w:t>
                </w:r>
              </w:p>
            </w:tc>
            <w:tc>
              <w:tcPr>
                <w:tcW w:w="4932" w:type="dxa"/>
                <w:vAlign w:val="center"/>
              </w:tcPr>
              <w:p w:rsidR="00F75094" w:rsidRDefault="00B03132" w:rsidP="002A1B7E">
                <w:pPr>
                  <w:jc w:val="both"/>
                  <w:cnfStyle w:val="000000010000" w:firstRow="0" w:lastRow="0" w:firstColumn="0" w:lastColumn="0" w:oddVBand="0" w:evenVBand="0" w:oddHBand="0" w:evenHBand="1" w:firstRowFirstColumn="0" w:firstRowLastColumn="0" w:lastRowFirstColumn="0" w:lastRowLastColumn="0"/>
                  <w:rPr>
                    <w:rFonts w:cstheme="minorHAnsi"/>
                  </w:rPr>
                </w:pPr>
                <w:r>
                  <w:rPr>
                    <w:rFonts w:cstheme="minorHAnsi"/>
                  </w:rPr>
                  <w:t>Требование не установлено</w:t>
                </w:r>
              </w:p>
            </w:tc>
          </w:tr>
        </w:tbl>
      </w:sdtContent>
    </w:sdt>
    <w:permEnd w:id="1848730156"/>
    <w:p w:rsidR="00C307BB" w:rsidRPr="00736283" w:rsidRDefault="00C307BB" w:rsidP="00C307BB">
      <w:pPr>
        <w:pStyle w:val="113"/>
        <w:spacing w:line="240" w:lineRule="auto"/>
        <w:jc w:val="both"/>
      </w:pPr>
      <w:r w:rsidRPr="00736283">
        <w:t>Требования по обеспечению аванса</w:t>
      </w:r>
    </w:p>
    <w:permStart w:id="327232855" w:edGrp="everyone" w:displacedByCustomXml="next"/>
    <w:sdt>
      <w:sdtPr>
        <w:rPr>
          <w:b w:val="0"/>
        </w:rPr>
        <w:alias w:val="Специальные требования"/>
        <w:tag w:val="Специальные требования"/>
        <w:id w:val="-582680519"/>
        <w:placeholder>
          <w:docPart w:val="927A16CFAB424D8AA0A842EB30EF18CD"/>
        </w:placeholder>
        <w15:color w:val="FFFF00"/>
      </w:sdtPr>
      <w:sdtEndPr>
        <w:rPr>
          <w:rFonts w:cstheme="minorHAnsi"/>
        </w:rPr>
      </w:sdtEndPr>
      <w:sdtContent>
        <w:tbl>
          <w:tblPr>
            <w:tblStyle w:val="affffb"/>
            <w:tblW w:w="8502" w:type="dxa"/>
            <w:tblLook w:val="04A0" w:firstRow="1" w:lastRow="0" w:firstColumn="1" w:lastColumn="0" w:noHBand="0" w:noVBand="1"/>
          </w:tblPr>
          <w:tblGrid>
            <w:gridCol w:w="452"/>
            <w:gridCol w:w="3118"/>
            <w:gridCol w:w="4932"/>
          </w:tblGrid>
          <w:tr w:rsidR="00C307BB" w:rsidRPr="00736283" w:rsidTr="00C307B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2" w:type="dxa"/>
                <w:vAlign w:val="center"/>
              </w:tcPr>
              <w:p w:rsidR="00C307BB" w:rsidRPr="00736283" w:rsidRDefault="00C307BB" w:rsidP="00C307BB">
                <w:pPr>
                  <w:suppressAutoHyphens/>
                </w:pPr>
                <w:r w:rsidRPr="00736283">
                  <w:t>№</w:t>
                </w:r>
              </w:p>
            </w:tc>
            <w:tc>
              <w:tcPr>
                <w:tcW w:w="3118" w:type="dxa"/>
                <w:vAlign w:val="center"/>
              </w:tcPr>
              <w:p w:rsidR="00C307BB" w:rsidRPr="00736283" w:rsidRDefault="00C307BB" w:rsidP="00C307BB">
                <w:pPr>
                  <w:suppressAutoHyphens/>
                  <w:cnfStyle w:val="100000000000" w:firstRow="1" w:lastRow="0" w:firstColumn="0" w:lastColumn="0" w:oddVBand="0" w:evenVBand="0" w:oddHBand="0" w:evenHBand="0" w:firstRowFirstColumn="0" w:firstRowLastColumn="0" w:lastRowFirstColumn="0" w:lastRowLastColumn="0"/>
                </w:pPr>
                <w:r w:rsidRPr="00736283">
                  <w:t>Требование</w:t>
                </w:r>
              </w:p>
            </w:tc>
            <w:tc>
              <w:tcPr>
                <w:tcW w:w="4932" w:type="dxa"/>
                <w:vAlign w:val="center"/>
              </w:tcPr>
              <w:p w:rsidR="00C307BB" w:rsidRPr="00736283" w:rsidRDefault="00C307BB" w:rsidP="00C307BB">
                <w:pPr>
                  <w:suppressAutoHyphens/>
                  <w:cnfStyle w:val="100000000000" w:firstRow="1" w:lastRow="0" w:firstColumn="0" w:lastColumn="0" w:oddVBand="0" w:evenVBand="0" w:oddHBand="0" w:evenHBand="0" w:firstRowFirstColumn="0" w:firstRowLastColumn="0" w:lastRowFirstColumn="0" w:lastRowLastColumn="0"/>
                </w:pPr>
                <w:r w:rsidRPr="00736283">
                  <w:t>Документы (сведения), подтверждающие соответствие требованию</w:t>
                </w:r>
              </w:p>
            </w:tc>
          </w:tr>
          <w:tr w:rsidR="00C307BB" w:rsidRPr="00736283" w:rsidTr="00C307BB">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C307BB" w:rsidRPr="00736283" w:rsidRDefault="00C307BB" w:rsidP="00C307BB">
                <w:pPr>
                  <w:pStyle w:val="ac"/>
                  <w:numPr>
                    <w:ilvl w:val="0"/>
                    <w:numId w:val="6"/>
                  </w:numPr>
                  <w:suppressAutoHyphens/>
                  <w:jc w:val="both"/>
                </w:pPr>
              </w:p>
            </w:tc>
            <w:tc>
              <w:tcPr>
                <w:tcW w:w="3118" w:type="dxa"/>
                <w:vAlign w:val="center"/>
              </w:tcPr>
              <w:p w:rsidR="00C307BB" w:rsidRPr="00736283" w:rsidRDefault="00C307BB" w:rsidP="00C307BB">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736283">
                  <w:rPr>
                    <w:rFonts w:cstheme="minorHAnsi"/>
                  </w:rPr>
                  <w:t>Обеспечение аванса</w:t>
                </w:r>
              </w:p>
            </w:tc>
            <w:tc>
              <w:tcPr>
                <w:tcW w:w="4932" w:type="dxa"/>
                <w:vAlign w:val="center"/>
              </w:tcPr>
              <w:p w:rsidR="00C307BB" w:rsidRPr="00736283" w:rsidRDefault="00B03132" w:rsidP="00C307BB">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Pr>
                    <w:rFonts w:cstheme="minorHAnsi"/>
                  </w:rPr>
                  <w:t>Требование не установлено</w:t>
                </w:r>
              </w:p>
            </w:tc>
          </w:tr>
          <w:tr w:rsidR="00C307BB" w:rsidRPr="00C736AB" w:rsidTr="00C307BB">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C307BB" w:rsidRPr="00736283" w:rsidRDefault="00C307BB" w:rsidP="00C307BB">
                <w:pPr>
                  <w:pStyle w:val="ac"/>
                  <w:numPr>
                    <w:ilvl w:val="0"/>
                    <w:numId w:val="6"/>
                  </w:numPr>
                  <w:suppressAutoHyphens/>
                  <w:jc w:val="both"/>
                </w:pPr>
              </w:p>
            </w:tc>
            <w:tc>
              <w:tcPr>
                <w:tcW w:w="3118" w:type="dxa"/>
                <w:vAlign w:val="center"/>
              </w:tcPr>
              <w:p w:rsidR="00C307BB" w:rsidRPr="00736283" w:rsidRDefault="00C307BB" w:rsidP="00C307BB">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sidRPr="00736283">
                  <w:rPr>
                    <w:rFonts w:cstheme="minorHAnsi"/>
                  </w:rPr>
                  <w:t>Срок и условия предоставления обеспечения</w:t>
                </w:r>
              </w:p>
            </w:tc>
            <w:tc>
              <w:tcPr>
                <w:tcW w:w="4932" w:type="dxa"/>
                <w:vAlign w:val="center"/>
              </w:tcPr>
              <w:p w:rsidR="00C307BB" w:rsidRDefault="00B03132" w:rsidP="00C307BB">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Pr>
                    <w:rFonts w:cstheme="minorHAnsi"/>
                  </w:rPr>
                  <w:t>Требование не установлено</w:t>
                </w:r>
              </w:p>
            </w:tc>
          </w:tr>
        </w:tbl>
      </w:sdtContent>
    </w:sdt>
    <w:permEnd w:id="327232855"/>
    <w:p w:rsidR="0084050C" w:rsidRDefault="0084050C" w:rsidP="0084050C">
      <w:pPr>
        <w:pStyle w:val="113"/>
        <w:spacing w:line="240" w:lineRule="auto"/>
        <w:jc w:val="both"/>
      </w:pPr>
      <w:r w:rsidRPr="00C736AB">
        <w:t xml:space="preserve">Требование </w:t>
      </w:r>
      <w:r>
        <w:t>по безопасности и охране труда</w:t>
      </w:r>
    </w:p>
    <w:permStart w:id="541405761" w:edGrp="everyone" w:displacedByCustomXml="next"/>
    <w:sdt>
      <w:sdtPr>
        <w:rPr>
          <w:b w:val="0"/>
        </w:rPr>
        <w:alias w:val="Специальные требования"/>
        <w:tag w:val="Специальные требования"/>
        <w:id w:val="1860858097"/>
        <w:placeholder>
          <w:docPart w:val="D12338EAB4A743D8BFB608813F645AB2"/>
        </w:placeholder>
        <w15:color w:val="FFFF00"/>
      </w:sdtPr>
      <w:sdtEndPr>
        <w:rPr>
          <w:rFonts w:cstheme="minorHAnsi"/>
        </w:rPr>
      </w:sdtEndPr>
      <w:sdtContent>
        <w:tbl>
          <w:tblPr>
            <w:tblStyle w:val="affffb"/>
            <w:tblW w:w="8502" w:type="dxa"/>
            <w:tblLook w:val="04A0" w:firstRow="1" w:lastRow="0" w:firstColumn="1" w:lastColumn="0" w:noHBand="0" w:noVBand="1"/>
          </w:tblPr>
          <w:tblGrid>
            <w:gridCol w:w="452"/>
            <w:gridCol w:w="3118"/>
            <w:gridCol w:w="4932"/>
          </w:tblGrid>
          <w:tr w:rsidR="0084050C" w:rsidRPr="00736283" w:rsidTr="002A1B7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2" w:type="dxa"/>
                <w:vAlign w:val="center"/>
              </w:tcPr>
              <w:p w:rsidR="0084050C" w:rsidRPr="00736283" w:rsidRDefault="0084050C" w:rsidP="002A1B7E">
                <w:pPr>
                  <w:suppressAutoHyphens/>
                </w:pPr>
                <w:r w:rsidRPr="00736283">
                  <w:t>№</w:t>
                </w:r>
              </w:p>
            </w:tc>
            <w:tc>
              <w:tcPr>
                <w:tcW w:w="3118" w:type="dxa"/>
                <w:vAlign w:val="center"/>
              </w:tcPr>
              <w:p w:rsidR="0084050C" w:rsidRPr="00736283" w:rsidRDefault="0084050C" w:rsidP="002A1B7E">
                <w:pPr>
                  <w:suppressAutoHyphens/>
                  <w:cnfStyle w:val="100000000000" w:firstRow="1" w:lastRow="0" w:firstColumn="0" w:lastColumn="0" w:oddVBand="0" w:evenVBand="0" w:oddHBand="0" w:evenHBand="0" w:firstRowFirstColumn="0" w:firstRowLastColumn="0" w:lastRowFirstColumn="0" w:lastRowLastColumn="0"/>
                </w:pPr>
                <w:r w:rsidRPr="00736283">
                  <w:t>Требование</w:t>
                </w:r>
              </w:p>
            </w:tc>
            <w:tc>
              <w:tcPr>
                <w:tcW w:w="4932" w:type="dxa"/>
                <w:vAlign w:val="center"/>
              </w:tcPr>
              <w:p w:rsidR="0084050C" w:rsidRPr="00736283" w:rsidRDefault="0084050C" w:rsidP="002A1B7E">
                <w:pPr>
                  <w:suppressAutoHyphens/>
                  <w:cnfStyle w:val="100000000000" w:firstRow="1" w:lastRow="0" w:firstColumn="0" w:lastColumn="0" w:oddVBand="0" w:evenVBand="0" w:oddHBand="0" w:evenHBand="0" w:firstRowFirstColumn="0" w:firstRowLastColumn="0" w:lastRowFirstColumn="0" w:lastRowLastColumn="0"/>
                </w:pPr>
                <w:r w:rsidRPr="00736283">
                  <w:t>Документы (сведения), подтверждающие соответствие требованию</w:t>
                </w:r>
              </w:p>
            </w:tc>
          </w:tr>
          <w:tr w:rsidR="0084050C" w:rsidRPr="00736283" w:rsidTr="002A1B7E">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84050C" w:rsidRPr="00736283" w:rsidRDefault="0084050C" w:rsidP="0084050C">
                <w:pPr>
                  <w:pStyle w:val="ac"/>
                  <w:numPr>
                    <w:ilvl w:val="0"/>
                    <w:numId w:val="6"/>
                  </w:numPr>
                  <w:suppressAutoHyphens/>
                  <w:jc w:val="both"/>
                </w:pPr>
              </w:p>
            </w:tc>
            <w:tc>
              <w:tcPr>
                <w:tcW w:w="3118" w:type="dxa"/>
                <w:vAlign w:val="center"/>
              </w:tcPr>
              <w:p w:rsidR="0084050C" w:rsidRPr="00C113B4" w:rsidRDefault="0084050C" w:rsidP="002A1B7E">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C113B4">
                  <w:rPr>
                    <w:bCs/>
                  </w:rPr>
                  <w:t>Наличие действующего договора на оказание услуг в части охраны труда со специализированной организацией или внутренних нормативных документов, подтверждающих наличие системы управления охраной труда</w:t>
                </w:r>
                <w:r w:rsidRPr="00C113B4">
                  <w:t>: положение по СУОТ; ОРД о создании службы охраны труда; ОРД о назначении: специалиста по охране труда, ответственных за соблюдение требований охраны труда на рабочем объекте (имеющих право подписи акта-допуска и выдачи наряда-допуска); лиц, ответственных за безопасное выполнении работ подъёмными сооружениями)</w:t>
                </w:r>
              </w:p>
            </w:tc>
            <w:tc>
              <w:tcPr>
                <w:tcW w:w="4932" w:type="dxa"/>
                <w:vAlign w:val="center"/>
              </w:tcPr>
              <w:p w:rsidR="0084050C" w:rsidRPr="00736283" w:rsidRDefault="00B03132" w:rsidP="002A1B7E">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Pr>
                    <w:rFonts w:cstheme="minorHAnsi"/>
                  </w:rPr>
                  <w:t>Гарантийное письмо</w:t>
                </w:r>
              </w:p>
            </w:tc>
          </w:tr>
          <w:tr w:rsidR="0084050C" w:rsidRPr="00C736AB" w:rsidTr="002A1B7E">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84050C" w:rsidRPr="00736283" w:rsidRDefault="0084050C" w:rsidP="0084050C">
                <w:pPr>
                  <w:pStyle w:val="ac"/>
                  <w:numPr>
                    <w:ilvl w:val="0"/>
                    <w:numId w:val="6"/>
                  </w:numPr>
                  <w:suppressAutoHyphens/>
                  <w:jc w:val="both"/>
                </w:pPr>
              </w:p>
            </w:tc>
            <w:tc>
              <w:tcPr>
                <w:tcW w:w="3118" w:type="dxa"/>
              </w:tcPr>
              <w:p w:rsidR="0084050C" w:rsidRPr="00C113B4" w:rsidRDefault="0084050C" w:rsidP="002A1B7E">
                <w:pPr>
                  <w:jc w:val="both"/>
                  <w:cnfStyle w:val="000000010000" w:firstRow="0" w:lastRow="0" w:firstColumn="0" w:lastColumn="0" w:oddVBand="0" w:evenVBand="0" w:oddHBand="0" w:evenHBand="1" w:firstRowFirstColumn="0" w:firstRowLastColumn="0" w:lastRowFirstColumn="0" w:lastRowLastColumn="0"/>
                </w:pPr>
                <w:r w:rsidRPr="00C113B4">
                  <w:rPr>
                    <w:bCs/>
                  </w:rPr>
                  <w:t>Наличие документов, подтверждающих обучение и проверку знаний в области охраны труда и промышленной безопасности</w:t>
                </w:r>
                <w:r w:rsidRPr="00C113B4">
                  <w:t xml:space="preserve"> в объёме занимаемой должности (протоколы аттестации членов комиссии по проверке знаний; протоколы и удостоверения работников, прошедших профессиональную подготовку и повышение квалификации; протоколы обучения персонала по пожарной безопасности; протоколов обучения  работам на высоте; иные необходимые документы)</w:t>
                </w:r>
              </w:p>
            </w:tc>
            <w:tc>
              <w:tcPr>
                <w:tcW w:w="4932" w:type="dxa"/>
                <w:vAlign w:val="center"/>
              </w:tcPr>
              <w:p w:rsidR="0084050C" w:rsidRDefault="00B03132" w:rsidP="002A1B7E">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Pr>
                    <w:rFonts w:cstheme="minorHAnsi"/>
                  </w:rPr>
                  <w:t>Гарантийное письмо</w:t>
                </w:r>
              </w:p>
            </w:tc>
          </w:tr>
          <w:tr w:rsidR="0084050C" w:rsidRPr="00C736AB" w:rsidTr="002A1B7E">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84050C" w:rsidRPr="00736283" w:rsidRDefault="0084050C" w:rsidP="0084050C">
                <w:pPr>
                  <w:pStyle w:val="ac"/>
                  <w:numPr>
                    <w:ilvl w:val="0"/>
                    <w:numId w:val="6"/>
                  </w:numPr>
                  <w:suppressAutoHyphens/>
                  <w:jc w:val="both"/>
                </w:pPr>
              </w:p>
            </w:tc>
            <w:tc>
              <w:tcPr>
                <w:tcW w:w="3118" w:type="dxa"/>
              </w:tcPr>
              <w:p w:rsidR="0084050C" w:rsidRPr="00C113B4" w:rsidRDefault="0084050C" w:rsidP="002A1B7E">
                <w:pPr>
                  <w:jc w:val="both"/>
                  <w:cnfStyle w:val="000000100000" w:firstRow="0" w:lastRow="0" w:firstColumn="0" w:lastColumn="0" w:oddVBand="0" w:evenVBand="0" w:oddHBand="1" w:evenHBand="0" w:firstRowFirstColumn="0" w:firstRowLastColumn="0" w:lastRowFirstColumn="0" w:lastRowLastColumn="0"/>
                </w:pPr>
                <w:r w:rsidRPr="00C113B4">
                  <w:rPr>
                    <w:bCs/>
                  </w:rPr>
                  <w:t>Наличие средств коллективной защиты</w:t>
                </w:r>
                <w:r w:rsidRPr="00C113B4">
                  <w:t>: инвентарных ограждений для котлованов; системы безопасности работ на высоте, системы эвакуации и спасения и т.д.</w:t>
                </w:r>
              </w:p>
            </w:tc>
            <w:tc>
              <w:tcPr>
                <w:tcW w:w="4932" w:type="dxa"/>
                <w:vAlign w:val="center"/>
              </w:tcPr>
              <w:p w:rsidR="0084050C" w:rsidRDefault="00B03132" w:rsidP="002A1B7E">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Pr>
                    <w:rFonts w:cstheme="minorHAnsi"/>
                  </w:rPr>
                  <w:t>Гарантийное письмо</w:t>
                </w:r>
              </w:p>
            </w:tc>
          </w:tr>
          <w:tr w:rsidR="0084050C" w:rsidRPr="00C736AB" w:rsidTr="002A1B7E">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84050C" w:rsidRPr="00736283" w:rsidRDefault="0084050C" w:rsidP="0084050C">
                <w:pPr>
                  <w:pStyle w:val="ac"/>
                  <w:numPr>
                    <w:ilvl w:val="0"/>
                    <w:numId w:val="6"/>
                  </w:numPr>
                  <w:suppressAutoHyphens/>
                  <w:jc w:val="both"/>
                </w:pPr>
              </w:p>
            </w:tc>
            <w:tc>
              <w:tcPr>
                <w:tcW w:w="3118" w:type="dxa"/>
              </w:tcPr>
              <w:p w:rsidR="0084050C" w:rsidRPr="00C113B4" w:rsidRDefault="0084050C" w:rsidP="002A1B7E">
                <w:pPr>
                  <w:jc w:val="both"/>
                  <w:cnfStyle w:val="000000010000" w:firstRow="0" w:lastRow="0" w:firstColumn="0" w:lastColumn="0" w:oddVBand="0" w:evenVBand="0" w:oddHBand="0" w:evenHBand="1" w:firstRowFirstColumn="0" w:firstRowLastColumn="0" w:lastRowFirstColumn="0" w:lastRowLastColumn="0"/>
                </w:pPr>
                <w:r w:rsidRPr="00C113B4">
                  <w:rPr>
                    <w:bCs/>
                  </w:rPr>
                  <w:t>Наличие акта медицинского осмотра</w:t>
                </w:r>
                <w:r w:rsidRPr="00C113B4">
                  <w:t xml:space="preserve"> с допуском к выполнению определённого вида работ </w:t>
                </w:r>
              </w:p>
            </w:tc>
            <w:tc>
              <w:tcPr>
                <w:tcW w:w="4932" w:type="dxa"/>
                <w:vAlign w:val="center"/>
              </w:tcPr>
              <w:p w:rsidR="0084050C" w:rsidRDefault="0084050C" w:rsidP="002A1B7E">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Pr>
                    <w:rFonts w:cstheme="minorHAnsi"/>
                  </w:rPr>
                  <w:fldChar w:fldCharType="begin"/>
                </w:r>
                <w:r>
                  <w:rPr>
                    <w:rFonts w:cstheme="minorHAnsi"/>
                  </w:rPr>
                  <w:instrText xml:space="preserve"> MERGEFIELD Наличие_мед_осмотра </w:instrText>
                </w:r>
                <w:r>
                  <w:rPr>
                    <w:rFonts w:cstheme="minorHAnsi"/>
                  </w:rPr>
                  <w:fldChar w:fldCharType="separate"/>
                </w:r>
                <w:r w:rsidR="00B03132">
                  <w:rPr>
                    <w:rFonts w:cstheme="minorHAnsi"/>
                  </w:rPr>
                  <w:t xml:space="preserve">Гарантийное письмо </w:t>
                </w:r>
                <w:r>
                  <w:rPr>
                    <w:rFonts w:cstheme="minorHAnsi"/>
                  </w:rPr>
                  <w:fldChar w:fldCharType="end"/>
                </w:r>
              </w:p>
            </w:tc>
          </w:tr>
          <w:tr w:rsidR="0084050C" w:rsidRPr="00C736AB" w:rsidTr="002A1B7E">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84050C" w:rsidRPr="00736283" w:rsidRDefault="0084050C" w:rsidP="0084050C">
                <w:pPr>
                  <w:pStyle w:val="ac"/>
                  <w:numPr>
                    <w:ilvl w:val="0"/>
                    <w:numId w:val="6"/>
                  </w:numPr>
                  <w:suppressAutoHyphens/>
                  <w:jc w:val="both"/>
                </w:pPr>
              </w:p>
            </w:tc>
            <w:tc>
              <w:tcPr>
                <w:tcW w:w="3118" w:type="dxa"/>
              </w:tcPr>
              <w:p w:rsidR="0084050C" w:rsidRPr="00C113B4" w:rsidRDefault="0084050C" w:rsidP="002A1B7E">
                <w:pPr>
                  <w:jc w:val="both"/>
                  <w:cnfStyle w:val="000000100000" w:firstRow="0" w:lastRow="0" w:firstColumn="0" w:lastColumn="0" w:oddVBand="0" w:evenVBand="0" w:oddHBand="1" w:evenHBand="0" w:firstRowFirstColumn="0" w:firstRowLastColumn="0" w:lastRowFirstColumn="0" w:lastRowLastColumn="0"/>
                </w:pPr>
                <w:r w:rsidRPr="00C113B4">
                  <w:rPr>
                    <w:bCs/>
                  </w:rPr>
                  <w:t xml:space="preserve">Наличие документов, подтверждающих обеспечение работников СИЗ, </w:t>
                </w:r>
                <w:r w:rsidRPr="00C113B4">
                  <w:t>утверждённых в установленном порядке в соответствии с типовыми нормами, включая требования в части профессий и наличие личных карточек учёта выдачи СИЗ работникам</w:t>
                </w:r>
              </w:p>
            </w:tc>
            <w:tc>
              <w:tcPr>
                <w:tcW w:w="4932" w:type="dxa"/>
                <w:vAlign w:val="center"/>
              </w:tcPr>
              <w:p w:rsidR="0084050C" w:rsidRPr="00736283" w:rsidRDefault="00B03132" w:rsidP="002A1B7E">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Pr>
                    <w:rFonts w:cstheme="minorHAnsi"/>
                  </w:rPr>
                  <w:t>Гарантийное письмо</w:t>
                </w:r>
              </w:p>
            </w:tc>
          </w:tr>
        </w:tbl>
      </w:sdtContent>
    </w:sdt>
    <w:permEnd w:id="541405761"/>
    <w:p w:rsidR="00AA2F0D" w:rsidRPr="00C736AB" w:rsidRDefault="00AA2F0D" w:rsidP="00AA2F0D">
      <w:pPr>
        <w:pStyle w:val="113"/>
        <w:spacing w:line="240" w:lineRule="auto"/>
        <w:jc w:val="both"/>
      </w:pPr>
      <w:r>
        <w:lastRenderedPageBreak/>
        <w:t>Иные т</w:t>
      </w:r>
      <w:r w:rsidRPr="00C736AB">
        <w:t>ребовани</w:t>
      </w:r>
      <w:r>
        <w:t>я</w:t>
      </w:r>
      <w:r w:rsidRPr="00C736AB">
        <w:t xml:space="preserve"> </w:t>
      </w:r>
      <w:r>
        <w:t>к участникам</w:t>
      </w:r>
    </w:p>
    <w:permStart w:id="2122723570" w:edGrp="everyone" w:displacedByCustomXml="next"/>
    <w:sdt>
      <w:sdtPr>
        <w:rPr>
          <w:b w:val="0"/>
        </w:rPr>
        <w:alias w:val="Специальные требования"/>
        <w:tag w:val="Специальные требования"/>
        <w:id w:val="-2078812785"/>
        <w:placeholder>
          <w:docPart w:val="7997B46678D3484C87CD5256716C0455"/>
        </w:placeholder>
        <w15:color w:val="FFFF00"/>
      </w:sdtPr>
      <w:sdtEndPr>
        <w:rPr>
          <w:rFonts w:cstheme="minorHAnsi"/>
        </w:rPr>
      </w:sdtEndPr>
      <w:sdtContent>
        <w:tbl>
          <w:tblPr>
            <w:tblStyle w:val="affffb"/>
            <w:tblW w:w="8502" w:type="dxa"/>
            <w:tblLook w:val="04A0" w:firstRow="1" w:lastRow="0" w:firstColumn="1" w:lastColumn="0" w:noHBand="0" w:noVBand="1"/>
          </w:tblPr>
          <w:tblGrid>
            <w:gridCol w:w="452"/>
            <w:gridCol w:w="3118"/>
            <w:gridCol w:w="4932"/>
          </w:tblGrid>
          <w:tr w:rsidR="00AA2F0D" w:rsidRPr="00C736AB" w:rsidTr="00C307B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2" w:type="dxa"/>
                <w:vAlign w:val="center"/>
              </w:tcPr>
              <w:p w:rsidR="00AA2F0D" w:rsidRPr="00C736AB" w:rsidRDefault="00AA2F0D" w:rsidP="00C307BB">
                <w:pPr>
                  <w:suppressAutoHyphens/>
                </w:pPr>
                <w:r w:rsidRPr="00C736AB">
                  <w:t>№</w:t>
                </w:r>
              </w:p>
            </w:tc>
            <w:tc>
              <w:tcPr>
                <w:tcW w:w="3118" w:type="dxa"/>
                <w:vAlign w:val="center"/>
              </w:tcPr>
              <w:p w:rsidR="00AA2F0D" w:rsidRPr="00C736AB" w:rsidRDefault="00AA2F0D" w:rsidP="00C307BB">
                <w:pPr>
                  <w:suppressAutoHyphens/>
                  <w:cnfStyle w:val="100000000000" w:firstRow="1" w:lastRow="0" w:firstColumn="0" w:lastColumn="0" w:oddVBand="0" w:evenVBand="0" w:oddHBand="0" w:evenHBand="0" w:firstRowFirstColumn="0" w:firstRowLastColumn="0" w:lastRowFirstColumn="0" w:lastRowLastColumn="0"/>
                </w:pPr>
                <w:r w:rsidRPr="00C736AB">
                  <w:t>Требование</w:t>
                </w:r>
              </w:p>
            </w:tc>
            <w:tc>
              <w:tcPr>
                <w:tcW w:w="4932" w:type="dxa"/>
                <w:vAlign w:val="center"/>
              </w:tcPr>
              <w:p w:rsidR="00AA2F0D" w:rsidRPr="00C736AB" w:rsidRDefault="00AA2F0D" w:rsidP="00C307BB">
                <w:pPr>
                  <w:suppressAutoHyphens/>
                  <w:cnfStyle w:val="100000000000" w:firstRow="1" w:lastRow="0" w:firstColumn="0" w:lastColumn="0" w:oddVBand="0" w:evenVBand="0" w:oddHBand="0" w:evenHBand="0" w:firstRowFirstColumn="0" w:firstRowLastColumn="0" w:lastRowFirstColumn="0" w:lastRowLastColumn="0"/>
                </w:pPr>
                <w:r w:rsidRPr="00C736AB">
                  <w:t>Документы (сведения), подтверждающие соответствие требованию</w:t>
                </w:r>
              </w:p>
            </w:tc>
          </w:tr>
          <w:tr w:rsidR="00AA2F0D" w:rsidRPr="00C736AB" w:rsidTr="00C307BB">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AA2F0D" w:rsidRPr="00C736AB" w:rsidRDefault="00AA2F0D" w:rsidP="00C307BB">
                <w:pPr>
                  <w:pStyle w:val="ac"/>
                  <w:numPr>
                    <w:ilvl w:val="0"/>
                    <w:numId w:val="6"/>
                  </w:numPr>
                  <w:suppressAutoHyphens/>
                  <w:jc w:val="both"/>
                </w:pPr>
              </w:p>
            </w:tc>
            <w:tc>
              <w:tcPr>
                <w:tcW w:w="3118" w:type="dxa"/>
                <w:vAlign w:val="center"/>
              </w:tcPr>
              <w:p w:rsidR="00AA2F0D" w:rsidRPr="00C736AB" w:rsidRDefault="00AA2F0D" w:rsidP="00C307BB">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Pr>
                    <w:rFonts w:cstheme="minorHAnsi"/>
                  </w:rPr>
                  <w:t>Иные требования к участникам</w:t>
                </w:r>
              </w:p>
            </w:tc>
            <w:tc>
              <w:tcPr>
                <w:tcW w:w="4932" w:type="dxa"/>
                <w:vAlign w:val="center"/>
              </w:tcPr>
              <w:p w:rsidR="00AA2F0D" w:rsidRPr="00C736AB" w:rsidRDefault="00194644" w:rsidP="00C307BB">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Pr>
                    <w:rFonts w:cstheme="minorHAnsi"/>
                  </w:rPr>
                  <w:t>Требование не установлено</w:t>
                </w:r>
              </w:p>
            </w:tc>
          </w:tr>
          <w:permEnd w:id="2122723570"/>
        </w:tbl>
      </w:sdtContent>
    </w:sdt>
    <w:p w:rsidR="006F77E2" w:rsidRPr="002E30A6" w:rsidRDefault="006F77E2" w:rsidP="006F77E2">
      <w:pPr>
        <w:pStyle w:val="1"/>
        <w:numPr>
          <w:ilvl w:val="0"/>
          <w:numId w:val="0"/>
        </w:numPr>
        <w:rPr>
          <w:color w:val="auto"/>
        </w:rPr>
        <w:sectPr w:rsidR="006F77E2" w:rsidRPr="002E30A6" w:rsidSect="00243AC8">
          <w:pgSz w:w="11906" w:h="16838"/>
          <w:pgMar w:top="709" w:right="1701" w:bottom="1276" w:left="1701" w:header="709" w:footer="709" w:gutter="0"/>
          <w:cols w:space="708"/>
          <w:docGrid w:linePitch="360"/>
        </w:sectPr>
      </w:pPr>
    </w:p>
    <w:p w:rsidR="00696A07" w:rsidRPr="002E30A6" w:rsidRDefault="00696A07" w:rsidP="00696A07">
      <w:pPr>
        <w:pStyle w:val="1"/>
        <w:rPr>
          <w:color w:val="auto"/>
        </w:rPr>
      </w:pPr>
      <w:bookmarkStart w:id="8" w:name="_Ref534988683"/>
      <w:bookmarkStart w:id="9" w:name="_Toc103845964"/>
      <w:bookmarkStart w:id="10" w:name="_Ref534988777"/>
      <w:r w:rsidRPr="002E30A6">
        <w:rPr>
          <w:color w:val="auto"/>
        </w:rPr>
        <w:lastRenderedPageBreak/>
        <w:t>Требования к заявке на участие в закупке</w:t>
      </w:r>
      <w:bookmarkEnd w:id="8"/>
      <w:bookmarkEnd w:id="9"/>
    </w:p>
    <w:p w:rsidR="00696A07" w:rsidRPr="002E30A6" w:rsidRDefault="00421159" w:rsidP="00696A07">
      <w:pPr>
        <w:pStyle w:val="113"/>
        <w:rPr>
          <w:color w:val="auto"/>
        </w:rPr>
      </w:pPr>
      <w:r w:rsidRPr="002E30A6">
        <w:rPr>
          <w:color w:val="auto"/>
        </w:rPr>
        <w:t>С</w:t>
      </w:r>
      <w:r w:rsidR="00696A07" w:rsidRPr="002E30A6">
        <w:rPr>
          <w:color w:val="auto"/>
        </w:rPr>
        <w:t>остав заявки</w:t>
      </w:r>
    </w:p>
    <w:p w:rsidR="00480129" w:rsidRPr="002E30A6" w:rsidRDefault="00696A07" w:rsidP="00130788">
      <w:pPr>
        <w:pStyle w:val="111"/>
        <w:rPr>
          <w:color w:val="auto"/>
        </w:rPr>
      </w:pPr>
      <w:r w:rsidRPr="002E30A6">
        <w:rPr>
          <w:color w:val="auto"/>
        </w:rPr>
        <w:t>Заявк</w:t>
      </w:r>
      <w:r w:rsidR="00421159" w:rsidRPr="002E30A6">
        <w:rPr>
          <w:color w:val="auto"/>
        </w:rPr>
        <w:t>у</w:t>
      </w:r>
      <w:r w:rsidRPr="002E30A6">
        <w:rPr>
          <w:color w:val="auto"/>
        </w:rPr>
        <w:t xml:space="preserve"> </w:t>
      </w:r>
      <w:r w:rsidR="004D551B" w:rsidRPr="002E30A6">
        <w:rPr>
          <w:color w:val="auto"/>
        </w:rPr>
        <w:t>(част</w:t>
      </w:r>
      <w:r w:rsidR="00421159" w:rsidRPr="002E30A6">
        <w:rPr>
          <w:color w:val="auto"/>
        </w:rPr>
        <w:t>ь</w:t>
      </w:r>
      <w:r w:rsidR="004D551B" w:rsidRPr="002E30A6">
        <w:rPr>
          <w:color w:val="auto"/>
        </w:rPr>
        <w:t xml:space="preserve"> заявки) </w:t>
      </w:r>
      <w:r w:rsidRPr="002E30A6">
        <w:rPr>
          <w:color w:val="auto"/>
        </w:rPr>
        <w:t xml:space="preserve">на участие в закупке </w:t>
      </w:r>
      <w:r w:rsidR="00421159" w:rsidRPr="002E30A6">
        <w:rPr>
          <w:color w:val="auto"/>
        </w:rPr>
        <w:t>должны</w:t>
      </w:r>
      <w:r w:rsidRPr="002E30A6">
        <w:rPr>
          <w:color w:val="auto"/>
        </w:rPr>
        <w:t xml:space="preserve"> </w:t>
      </w:r>
      <w:r w:rsidR="00421159" w:rsidRPr="002E30A6">
        <w:rPr>
          <w:color w:val="auto"/>
        </w:rPr>
        <w:t xml:space="preserve">составлять </w:t>
      </w:r>
      <w:r w:rsidRPr="002E30A6">
        <w:rPr>
          <w:color w:val="auto"/>
        </w:rPr>
        <w:t>сведения и документы, определенные в форме заявки</w:t>
      </w:r>
      <w:r w:rsidR="004D551B" w:rsidRPr="002E30A6">
        <w:rPr>
          <w:color w:val="auto"/>
        </w:rPr>
        <w:t xml:space="preserve"> (</w:t>
      </w:r>
      <w:r w:rsidR="004057BA" w:rsidRPr="002E30A6">
        <w:rPr>
          <w:color w:val="auto"/>
        </w:rPr>
        <w:t xml:space="preserve">форме </w:t>
      </w:r>
      <w:r w:rsidR="004D551B" w:rsidRPr="002E30A6">
        <w:rPr>
          <w:color w:val="auto"/>
        </w:rPr>
        <w:t>части заявки)</w:t>
      </w:r>
      <w:r w:rsidRPr="002E30A6">
        <w:rPr>
          <w:color w:val="auto"/>
        </w:rPr>
        <w:t xml:space="preserve"> на участие в закупке и в документации о закупке.</w:t>
      </w:r>
    </w:p>
    <w:p w:rsidR="00552DD0" w:rsidRPr="002E30A6" w:rsidRDefault="00822180" w:rsidP="00130788">
      <w:pPr>
        <w:pStyle w:val="111"/>
        <w:rPr>
          <w:color w:val="auto"/>
        </w:rPr>
      </w:pPr>
      <w:r w:rsidRPr="002E30A6">
        <w:rPr>
          <w:color w:val="auto"/>
        </w:rPr>
        <w:t>Указание информации в части заявки на участие в закупке, не предусмотренной формой части заявки, не влечет отклонение заявки на участие в закупке.</w:t>
      </w:r>
    </w:p>
    <w:p w:rsidR="005A5FA9" w:rsidRPr="002E30A6" w:rsidRDefault="005A5FA9" w:rsidP="005A5FA9">
      <w:pPr>
        <w:pStyle w:val="113"/>
        <w:rPr>
          <w:color w:val="auto"/>
        </w:rPr>
      </w:pPr>
      <w:r w:rsidRPr="002E30A6">
        <w:rPr>
          <w:color w:val="auto"/>
        </w:rPr>
        <w:t>Форма заявки</w:t>
      </w:r>
    </w:p>
    <w:p w:rsidR="00173337" w:rsidRPr="002E30A6" w:rsidRDefault="005A5FA9" w:rsidP="00421159">
      <w:pPr>
        <w:pStyle w:val="111"/>
        <w:rPr>
          <w:color w:val="auto"/>
        </w:rPr>
      </w:pPr>
      <w:r w:rsidRPr="002E30A6">
        <w:rPr>
          <w:color w:val="auto"/>
        </w:rPr>
        <w:t>Форма заявки на участие</w:t>
      </w:r>
      <w:r w:rsidR="00824FDA" w:rsidRPr="002E30A6">
        <w:rPr>
          <w:color w:val="auto"/>
        </w:rPr>
        <w:t xml:space="preserve"> </w:t>
      </w:r>
      <w:r w:rsidRPr="002E30A6">
        <w:rPr>
          <w:color w:val="auto"/>
        </w:rPr>
        <w:t xml:space="preserve">в закупке </w:t>
      </w:r>
      <w:r w:rsidR="00824FDA" w:rsidRPr="002E30A6">
        <w:rPr>
          <w:color w:val="auto"/>
        </w:rPr>
        <w:t xml:space="preserve">(форма части заявки на участие в закупке) </w:t>
      </w:r>
      <w:r w:rsidRPr="002E30A6">
        <w:rPr>
          <w:color w:val="auto"/>
        </w:rPr>
        <w:t>определяется формой, прилагаемой к документации о закупке.</w:t>
      </w:r>
    </w:p>
    <w:p w:rsidR="00FE3E2C" w:rsidRPr="002E30A6" w:rsidRDefault="00FE3E2C" w:rsidP="00FE3E2C">
      <w:pPr>
        <w:pStyle w:val="113"/>
        <w:rPr>
          <w:color w:val="auto"/>
        </w:rPr>
      </w:pPr>
      <w:r w:rsidRPr="002E30A6">
        <w:rPr>
          <w:color w:val="auto"/>
        </w:rPr>
        <w:t>Оформление заявки</w:t>
      </w:r>
    </w:p>
    <w:p w:rsidR="00822180" w:rsidRPr="002E30A6" w:rsidRDefault="00822180" w:rsidP="000378A3">
      <w:pPr>
        <w:pStyle w:val="111"/>
        <w:rPr>
          <w:color w:val="auto"/>
        </w:rPr>
      </w:pPr>
      <w:r w:rsidRPr="002E30A6">
        <w:rPr>
          <w:color w:val="auto"/>
        </w:rPr>
        <w:t>Электронная заявка представляет собой электронные документы, содержащие оригиналы (оригиналы электронных документов) или копии оригиналов бумажных документов (если это допустимо), и содержащие намерение лица участвовать в закупке и технико-коммерческое предложение участника закупки.</w:t>
      </w:r>
    </w:p>
    <w:p w:rsidR="00822180" w:rsidRPr="002E30A6" w:rsidRDefault="00822180" w:rsidP="000378A3">
      <w:pPr>
        <w:pStyle w:val="111"/>
        <w:rPr>
          <w:color w:val="auto"/>
        </w:rPr>
      </w:pPr>
      <w:r w:rsidRPr="002E30A6">
        <w:rPr>
          <w:color w:val="auto"/>
        </w:rPr>
        <w:t>Электронный документ должен допускать поиск и копирование произвольных фрагментов.</w:t>
      </w:r>
    </w:p>
    <w:p w:rsidR="00822180" w:rsidRPr="002E30A6" w:rsidRDefault="00822180" w:rsidP="00A1655D">
      <w:pPr>
        <w:pStyle w:val="111"/>
        <w:rPr>
          <w:color w:val="auto"/>
        </w:rPr>
      </w:pPr>
      <w:r w:rsidRPr="002E30A6">
        <w:rPr>
          <w:color w:val="auto"/>
        </w:rPr>
        <w:t>Электронные формы заявки заполняются в формах, прилагаемых к документации о закупке.</w:t>
      </w:r>
    </w:p>
    <w:p w:rsidR="00822180" w:rsidRPr="002E30A6" w:rsidRDefault="00822180" w:rsidP="00A1655D">
      <w:pPr>
        <w:pStyle w:val="111"/>
        <w:rPr>
          <w:color w:val="auto"/>
        </w:rPr>
      </w:pPr>
      <w:r w:rsidRPr="002E30A6">
        <w:rPr>
          <w:color w:val="auto"/>
        </w:rPr>
        <w:t>Заполненные формы заявки представляются в том же виде, в каком были заполнены (не требуется перевод в другой формат).</w:t>
      </w:r>
    </w:p>
    <w:p w:rsidR="00421159" w:rsidRPr="002E30A6" w:rsidRDefault="00822180" w:rsidP="00BE6564">
      <w:pPr>
        <w:pStyle w:val="111"/>
        <w:rPr>
          <w:color w:val="auto"/>
        </w:rPr>
      </w:pPr>
      <w:r w:rsidRPr="002E30A6">
        <w:rPr>
          <w:color w:val="auto"/>
        </w:rPr>
        <w:t>Не требуется распечатывание заполненных электронных форм, их подписание и сканирование.</w:t>
      </w:r>
    </w:p>
    <w:p w:rsidR="00421159" w:rsidRPr="002E30A6" w:rsidRDefault="00421159" w:rsidP="00421159">
      <w:pPr>
        <w:pStyle w:val="113"/>
        <w:rPr>
          <w:color w:val="auto"/>
        </w:rPr>
      </w:pPr>
      <w:r w:rsidRPr="002E30A6">
        <w:rPr>
          <w:color w:val="auto"/>
        </w:rPr>
        <w:t>Содержание заявки</w:t>
      </w:r>
    </w:p>
    <w:p w:rsidR="00C47B45" w:rsidRPr="002E30A6" w:rsidRDefault="00C47B45" w:rsidP="00C47B45">
      <w:pPr>
        <w:pStyle w:val="111"/>
        <w:rPr>
          <w:color w:val="auto"/>
        </w:rPr>
      </w:pPr>
      <w:r w:rsidRPr="002E30A6">
        <w:rPr>
          <w:color w:val="auto"/>
        </w:rPr>
        <w:t>Заявка составляется на русском языке.</w:t>
      </w:r>
    </w:p>
    <w:p w:rsidR="00C47B45" w:rsidRPr="002E30A6" w:rsidRDefault="00C47B45" w:rsidP="00C47B45">
      <w:pPr>
        <w:pStyle w:val="111"/>
        <w:rPr>
          <w:color w:val="auto"/>
        </w:rPr>
      </w:pPr>
      <w:r w:rsidRPr="002E30A6">
        <w:rPr>
          <w:color w:val="auto"/>
        </w:rPr>
        <w:t>Документы, представляемые на иностранном языке, должны сопровождаться представлением перевода на русский язык, заверенного надлежащим образом.</w:t>
      </w:r>
    </w:p>
    <w:p w:rsidR="00C47B45" w:rsidRPr="002E30A6" w:rsidRDefault="00C47B45" w:rsidP="00C47B45">
      <w:pPr>
        <w:pStyle w:val="111"/>
        <w:rPr>
          <w:color w:val="auto"/>
        </w:rPr>
      </w:pPr>
      <w:r w:rsidRPr="002E30A6">
        <w:rPr>
          <w:color w:val="auto"/>
        </w:rPr>
        <w:t>Документы, происходящие из иностранного государства, должны быть легализованы в соответствии с законодательством и международными договорами Российской Федерации.</w:t>
      </w:r>
    </w:p>
    <w:p w:rsidR="00C47B45" w:rsidRPr="002E30A6" w:rsidRDefault="00C47B45" w:rsidP="00C47B45">
      <w:pPr>
        <w:pStyle w:val="111"/>
        <w:rPr>
          <w:color w:val="auto"/>
        </w:rPr>
      </w:pPr>
      <w:r w:rsidRPr="002E30A6">
        <w:rPr>
          <w:color w:val="auto"/>
        </w:rPr>
        <w:t>Все документы, входящие в состав заявки на участие в закупке, должны иметь четко читаемый текст.</w:t>
      </w:r>
    </w:p>
    <w:p w:rsidR="00245E58" w:rsidRDefault="00245E58" w:rsidP="00C47B45">
      <w:pPr>
        <w:pStyle w:val="111"/>
        <w:rPr>
          <w:color w:val="auto"/>
        </w:rPr>
      </w:pPr>
      <w:r w:rsidRPr="002E30A6">
        <w:rPr>
          <w:color w:val="auto"/>
        </w:rPr>
        <w:t>Заявка не должна содержать противоречивую информацию или допускать двусмысленных толкований.</w:t>
      </w:r>
    </w:p>
    <w:p w:rsidR="00620FE1" w:rsidRPr="00620FE1" w:rsidRDefault="00620FE1" w:rsidP="00620FE1">
      <w:pPr>
        <w:pStyle w:val="111"/>
        <w:rPr>
          <w:color w:val="auto"/>
        </w:rPr>
      </w:pPr>
      <w:r w:rsidRPr="00620FE1">
        <w:rPr>
          <w:color w:val="auto"/>
        </w:rPr>
        <w:t>Все суммы денежных средств в документах, входящих в заявку, должны быть выражены в российских рублях за исключением нижеследующего:</w:t>
      </w:r>
    </w:p>
    <w:p w:rsidR="00620FE1" w:rsidRDefault="00620FE1" w:rsidP="00447C17">
      <w:pPr>
        <w:pStyle w:val="111"/>
        <w:numPr>
          <w:ilvl w:val="0"/>
          <w:numId w:val="0"/>
        </w:numPr>
        <w:rPr>
          <w:color w:val="auto"/>
        </w:rPr>
      </w:pPr>
      <w:r w:rsidRPr="00620FE1">
        <w:rPr>
          <w:color w:val="auto"/>
        </w:rPr>
        <w:t>Документы, оригиналы которых выданы Участнику третьими лицами с выражением сумм денежных средств в иных валютах, могут быть представлены в валюте оригинала при условии, что к ним будут приложены комментарии с переводом этих сумм в российские рубли, исходя из официального курса валюты, установленного Центральным банком Российской Федерации, с указанием такого курса и даты его установления в соответствии с датой выдачи документа.</w:t>
      </w:r>
    </w:p>
    <w:p w:rsidR="003848FC" w:rsidRDefault="003848FC" w:rsidP="003848FC">
      <w:pPr>
        <w:pStyle w:val="113"/>
      </w:pPr>
      <w:r w:rsidRPr="00726829">
        <w:t>Общие требования к обеспечению исполнения обязательств</w:t>
      </w:r>
    </w:p>
    <w:p w:rsidR="003848FC" w:rsidRDefault="003848FC" w:rsidP="003848FC">
      <w:pPr>
        <w:pStyle w:val="111"/>
        <w:spacing w:after="0"/>
      </w:pPr>
      <w:r w:rsidRPr="00C736AB">
        <w:t>При проведении процедуры закупки Заказчик вправе предусмотреть представление обеспечения исполнения обязательств, связанных с участием в процедуре.</w:t>
      </w:r>
    </w:p>
    <w:p w:rsidR="003848FC" w:rsidRPr="00C736AB" w:rsidRDefault="003848FC" w:rsidP="003848FC">
      <w:pPr>
        <w:pStyle w:val="111"/>
        <w:spacing w:after="0"/>
      </w:pPr>
      <w:r w:rsidRPr="00C736AB">
        <w:lastRenderedPageBreak/>
        <w:t>При осуществлении закупки обеспечение заявок на участие в такой закупке (если требование об обеспечении заявок установлено заказчиком в документации о закупке) может предоставляться участниками такой закупки следующими способами:</w:t>
      </w:r>
    </w:p>
    <w:p w:rsidR="003848FC" w:rsidRPr="00C736AB" w:rsidRDefault="003848FC" w:rsidP="003848FC">
      <w:pPr>
        <w:pStyle w:val="111"/>
        <w:numPr>
          <w:ilvl w:val="0"/>
          <w:numId w:val="0"/>
        </w:numPr>
        <w:spacing w:after="0"/>
      </w:pPr>
      <w:r w:rsidRPr="00C736AB">
        <w:rPr>
          <w:b/>
        </w:rPr>
        <w:t>а)</w:t>
      </w:r>
      <w:r w:rsidRPr="00C736AB">
        <w:t xml:space="preserve"> путем внесения денежных средств; </w:t>
      </w:r>
    </w:p>
    <w:p w:rsidR="003848FC" w:rsidRDefault="003848FC" w:rsidP="003848FC">
      <w:pPr>
        <w:pStyle w:val="111"/>
        <w:numPr>
          <w:ilvl w:val="0"/>
          <w:numId w:val="0"/>
        </w:numPr>
        <w:spacing w:after="0"/>
      </w:pPr>
      <w:r w:rsidRPr="00C736AB">
        <w:rPr>
          <w:b/>
        </w:rPr>
        <w:t>б)</w:t>
      </w:r>
      <w:r w:rsidRPr="00C736AB">
        <w:t xml:space="preserve"> предоставления банковской гарантии. </w:t>
      </w:r>
    </w:p>
    <w:p w:rsidR="003848FC" w:rsidRDefault="003848FC" w:rsidP="003848FC">
      <w:pPr>
        <w:pStyle w:val="111"/>
        <w:numPr>
          <w:ilvl w:val="0"/>
          <w:numId w:val="0"/>
        </w:numPr>
        <w:spacing w:after="0"/>
      </w:pPr>
      <w:r w:rsidRPr="00254CF6">
        <w:rPr>
          <w:b/>
        </w:rPr>
        <w:t>в)</w:t>
      </w:r>
      <w:r>
        <w:t xml:space="preserve"> предоставления векселя (ей).</w:t>
      </w:r>
    </w:p>
    <w:p w:rsidR="003848FC" w:rsidRDefault="003848FC" w:rsidP="003848FC">
      <w:pPr>
        <w:pStyle w:val="111"/>
        <w:spacing w:after="0"/>
      </w:pPr>
      <w:r w:rsidRPr="008A7320">
        <w:t>В том случае, если перевод денежных средств осуществляется Участником при помощи системы «Банк-клиент», то должна быть представлена выписка из банка (оригинал или копия), подтверждающая факт перевода денежных средств.</w:t>
      </w:r>
    </w:p>
    <w:p w:rsidR="003848FC" w:rsidRDefault="003848FC" w:rsidP="003848FC">
      <w:pPr>
        <w:pStyle w:val="111"/>
        <w:spacing w:after="0"/>
      </w:pPr>
      <w:r w:rsidRPr="00592425">
        <w:t>В случае, если участником закупки в составе заявки представлены документы, подтверждающие внесение денежных средств в качестве обеспечения заявки на участие в закупке, и до даты рассмотрения заявок денежные средства не поступили на счет, который указан Заказчиком в документации о конкурентной закупке, такой участник признается не предоставившим обеспечение заявки.</w:t>
      </w:r>
    </w:p>
    <w:p w:rsidR="003848FC" w:rsidRDefault="003848FC" w:rsidP="003848FC">
      <w:pPr>
        <w:pStyle w:val="111"/>
        <w:spacing w:after="0"/>
      </w:pPr>
      <w:r w:rsidRPr="00C736AB">
        <w:t>Денежные средства, внесенные на счет, указанный в документации о закупке</w:t>
      </w:r>
      <w:r>
        <w:t>, либо переданные векселя</w:t>
      </w:r>
      <w:r w:rsidRPr="00C736AB">
        <w:t xml:space="preserve"> в качестве обеспечения заявки на участие в закупке, возвращаются на счет участника закупки в течение не более чем 7 рабочих дней с даты наступления одного из следующих случаев:</w:t>
      </w:r>
    </w:p>
    <w:p w:rsidR="003848FC" w:rsidRDefault="003848FC" w:rsidP="003848FC">
      <w:pPr>
        <w:pStyle w:val="a0"/>
      </w:pPr>
      <w:r w:rsidRPr="00C736AB">
        <w:t>подписание протокола подведения итогов закупки. При этом возврат осуществляется в отношении денежных средств всех участников закупки, за исключением победителя закупки, которому такие денежные средства возвращаются после заключения договора;</w:t>
      </w:r>
    </w:p>
    <w:p w:rsidR="003848FC" w:rsidRDefault="003848FC" w:rsidP="003848FC">
      <w:pPr>
        <w:pStyle w:val="a0"/>
      </w:pPr>
      <w:r w:rsidRPr="00C736AB">
        <w:t>отмена закупки;</w:t>
      </w:r>
    </w:p>
    <w:p w:rsidR="003848FC" w:rsidRDefault="003848FC" w:rsidP="003848FC">
      <w:pPr>
        <w:pStyle w:val="a0"/>
      </w:pPr>
      <w:r w:rsidRPr="00C736AB">
        <w:t>отклонение заявки участника закупки;</w:t>
      </w:r>
    </w:p>
    <w:p w:rsidR="003848FC" w:rsidRDefault="003848FC" w:rsidP="003848FC">
      <w:pPr>
        <w:pStyle w:val="a0"/>
      </w:pPr>
      <w:r w:rsidRPr="00C736AB">
        <w:t>отзыв заявки участником закупки до окончания срока подачи заявок;</w:t>
      </w:r>
    </w:p>
    <w:p w:rsidR="003848FC" w:rsidRDefault="003848FC" w:rsidP="003848FC">
      <w:pPr>
        <w:pStyle w:val="a0"/>
      </w:pPr>
      <w:r w:rsidRPr="00C736AB">
        <w:t>получение заявки на участие в закупке после окончания срока подачи заявок;</w:t>
      </w:r>
    </w:p>
    <w:p w:rsidR="003848FC" w:rsidRDefault="003848FC" w:rsidP="003848FC">
      <w:pPr>
        <w:pStyle w:val="a0"/>
      </w:pPr>
      <w:r w:rsidRPr="00C736AB">
        <w:t xml:space="preserve">отстранение участника закупки от участия в закупке или отказ от заключения договора с победителем закупки.  </w:t>
      </w:r>
    </w:p>
    <w:p w:rsidR="003848FC" w:rsidRDefault="003848FC" w:rsidP="003848FC">
      <w:pPr>
        <w:pStyle w:val="111"/>
        <w:spacing w:after="0"/>
      </w:pPr>
      <w:r w:rsidRPr="008A7320">
        <w:t>В случае, если документацией о закупке установлена возможность обеспечения заявки на участие в закупке, путем предоставления векселя (ей), Заказчик в качестве обеспечения заявок принимает векселя (ей) ООО «Иркутскэнерго», ООО «Иркутская энергосбытовая компания», ООО «ТД ЕвроСибЭнерго», Банков.</w:t>
      </w:r>
    </w:p>
    <w:p w:rsidR="003848FC" w:rsidRDefault="003848FC" w:rsidP="003848FC">
      <w:pPr>
        <w:pStyle w:val="111"/>
      </w:pPr>
      <w:r>
        <w:t xml:space="preserve">Передача векселя(ей) в счет обеспечения заявки на участие в запросе предложений осуществляется по адресу: </w:t>
      </w:r>
      <w:r w:rsidR="001B71DA">
        <w:rPr>
          <w:noProof/>
        </w:rPr>
        <w:t>местонахождения Заказчика</w:t>
      </w:r>
    </w:p>
    <w:p w:rsidR="003848FC" w:rsidRDefault="003848FC" w:rsidP="003848FC">
      <w:pPr>
        <w:pStyle w:val="111"/>
      </w:pPr>
      <w:r w:rsidRPr="008A7320">
        <w:t>В случае, если участником закупки в составе заявки представлены документы, подтверждающие внесение векселя (ей) в качестве обеспечения заявки на участие в закупке, и до даты рассмотрения заявок векселя (ей) не переданы, такой участник признается не предоставившим обеспечение заявки.</w:t>
      </w:r>
    </w:p>
    <w:p w:rsidR="003848FC" w:rsidRDefault="003848FC" w:rsidP="003848FC">
      <w:pPr>
        <w:pStyle w:val="111"/>
      </w:pPr>
      <w:r>
        <w:t>В случае, если документацией о закупке установлена возможность обеспечения заявки на участие в закупке, путем предоставления банковской гарантии, Заказчик в качестве обеспечения заявок принимает банковские гарантии только банками из перечня системообразующих в соответствие с Указанием Банка России от 13.04.2021 № 5778-У «О методике определения системно значимых кредитных организаций».</w:t>
      </w:r>
    </w:p>
    <w:p w:rsidR="003848FC" w:rsidRDefault="003848FC" w:rsidP="003848FC">
      <w:pPr>
        <w:pStyle w:val="111"/>
        <w:rPr>
          <w:color w:val="auto"/>
        </w:rPr>
      </w:pPr>
      <w:r>
        <w:rPr>
          <w:color w:val="auto"/>
        </w:rPr>
        <w:t xml:space="preserve">Банковская </w:t>
      </w:r>
      <w:r w:rsidRPr="00204881">
        <w:rPr>
          <w:color w:val="auto"/>
        </w:rPr>
        <w:t>гарантия не может быт</w:t>
      </w:r>
      <w:r>
        <w:rPr>
          <w:color w:val="auto"/>
        </w:rPr>
        <w:t>ь отозвана выдавшим ее гарантом</w:t>
      </w:r>
    </w:p>
    <w:p w:rsidR="003848FC" w:rsidRDefault="003848FC" w:rsidP="003848FC">
      <w:pPr>
        <w:pStyle w:val="111"/>
        <w:rPr>
          <w:color w:val="auto"/>
        </w:rPr>
      </w:pPr>
      <w:r w:rsidRPr="00C736AB">
        <w:t>Банковская гарантия должна быть безотзывной и должна содержать:</w:t>
      </w:r>
    </w:p>
    <w:p w:rsidR="003848FC" w:rsidRPr="00726829" w:rsidRDefault="003848FC" w:rsidP="003848FC">
      <w:pPr>
        <w:pStyle w:val="a0"/>
        <w:rPr>
          <w:color w:val="auto"/>
        </w:rPr>
      </w:pPr>
      <w:r w:rsidRPr="00C736AB">
        <w:t>сумму банковской гарантии, подлежащую уплате гарантом Заказчику</w:t>
      </w:r>
      <w:r>
        <w:t>,</w:t>
      </w:r>
      <w:r w:rsidRPr="00C736AB">
        <w:t xml:space="preserve"> </w:t>
      </w:r>
      <w:r w:rsidRPr="00726829">
        <w:rPr>
          <w:b/>
        </w:rPr>
        <w:t xml:space="preserve">установленной </w:t>
      </w:r>
      <w:r>
        <w:t>настоящей документацией</w:t>
      </w:r>
      <w:r w:rsidRPr="00C736AB">
        <w:t xml:space="preserve"> или сумму банковской гарантии, подлежащую уплате гарантом Заказчику в случае ненадлежащего исполнения обязательств принципалом;</w:t>
      </w:r>
    </w:p>
    <w:p w:rsidR="003848FC" w:rsidRPr="00726829" w:rsidRDefault="003848FC" w:rsidP="003848FC">
      <w:pPr>
        <w:pStyle w:val="a0"/>
        <w:rPr>
          <w:color w:val="auto"/>
        </w:rPr>
      </w:pPr>
      <w:r w:rsidRPr="00C736AB">
        <w:lastRenderedPageBreak/>
        <w:t>перечень обязательств принципала, надлежащее исполнение которых обеспечивается банковской гарантией, установленный, документацией о проведении закупки;</w:t>
      </w:r>
    </w:p>
    <w:p w:rsidR="003848FC" w:rsidRPr="00726829" w:rsidRDefault="003848FC" w:rsidP="003848FC">
      <w:pPr>
        <w:pStyle w:val="a0"/>
        <w:rPr>
          <w:color w:val="auto"/>
        </w:rPr>
      </w:pPr>
      <w:r w:rsidRPr="00C736AB">
        <w:t>указание на обязанность гаранта уплатить Заказчику неустойку в размере одной десятой процента суммы, подлежащей уплате, за каждый день просрочки;</w:t>
      </w:r>
    </w:p>
    <w:p w:rsidR="003848FC" w:rsidRPr="00726829" w:rsidRDefault="003848FC" w:rsidP="003848FC">
      <w:pPr>
        <w:pStyle w:val="a0"/>
        <w:rPr>
          <w:color w:val="auto"/>
        </w:rPr>
      </w:pPr>
      <w:r w:rsidRPr="00C736AB">
        <w:t>условие, согласно которому обязательства гаранта по банковской гарантии считаются исполненными с момента поступления денежных средств на счет Заказчика;</w:t>
      </w:r>
    </w:p>
    <w:p w:rsidR="003848FC" w:rsidRPr="00726829" w:rsidRDefault="003848FC" w:rsidP="003848FC">
      <w:pPr>
        <w:pStyle w:val="a0"/>
        <w:rPr>
          <w:color w:val="auto"/>
        </w:rPr>
      </w:pPr>
      <w:r w:rsidRPr="00C736AB">
        <w:t>условие о сроке действия банковской гарантии (срок действия банковской гарантии, предоставленной в качестве обеспечения заявки, должен составлять не менее чем два месяца с даты окончания срока подачи заявок, срок действия банковской гарантии, предоставленной в качестве обеспечения договора, должен превышать срок действия договора не менее чем на один месяц, в случае, если договором предусматривается оказание услуг с последующей отсрочкой (рассрочкой) платежа Заказчика, срок действия банковской гарантии должен превышать срок оказания услуг не менее чем на один месяц);</w:t>
      </w:r>
    </w:p>
    <w:p w:rsidR="003848FC" w:rsidRPr="00726829" w:rsidRDefault="003848FC" w:rsidP="003848FC">
      <w:pPr>
        <w:pStyle w:val="a0"/>
        <w:rPr>
          <w:color w:val="auto"/>
        </w:rPr>
      </w:pPr>
      <w:r w:rsidRPr="00C736AB">
        <w:t>отлагательное условие о том, что договор предоставления банковской гарантии заключается по обязательствам участника закупки, которые возникнут из договора при его заключении;</w:t>
      </w:r>
    </w:p>
    <w:p w:rsidR="003848FC" w:rsidRPr="00726829" w:rsidRDefault="003848FC" w:rsidP="003848FC">
      <w:pPr>
        <w:pStyle w:val="a0"/>
        <w:rPr>
          <w:color w:val="auto"/>
        </w:rPr>
      </w:pPr>
      <w:r w:rsidRPr="00C736AB">
        <w:t>условие о праве Заказчика в случае ненадлежащего выполнения или невыполнения поставщиком (подрядчиком, исполнителем) обязательств, обеспеченных банковской гарантией, представлять на бумажном носителе или в форме электронного документа требование об уплате денежной суммы по банковской гарантии, предоставленной в качестве обеспечения исполнения договора, в размере цены договора, уменьшенном на сумму, пропорциональную объему фактически исполненных поставщиком (подрядчиком, исполнителем) обязательств, предусмотренных договором и оплаченных Заказчиком, но не превышающем размер обеспечения исполнения договора;</w:t>
      </w:r>
    </w:p>
    <w:p w:rsidR="003848FC" w:rsidRPr="00726829" w:rsidRDefault="003848FC" w:rsidP="003848FC">
      <w:pPr>
        <w:pStyle w:val="a0"/>
        <w:rPr>
          <w:color w:val="auto"/>
        </w:rPr>
      </w:pPr>
      <w:r w:rsidRPr="00C736AB">
        <w:t>условие о праве Заказчика в случае уклонения или отказа участника закупки заключить договор, представлять на бумажном носителе или в форме электронного документа требование об уплате денежной суммы по банковской гарантии, предоставленной в качестве обеспечения заявки, в размере обеспечения заявки, документации о закупке;</w:t>
      </w:r>
    </w:p>
    <w:p w:rsidR="003848FC" w:rsidRPr="00726829" w:rsidRDefault="003848FC" w:rsidP="003848FC">
      <w:pPr>
        <w:pStyle w:val="a0"/>
        <w:rPr>
          <w:color w:val="auto"/>
        </w:rPr>
      </w:pPr>
      <w:r w:rsidRPr="00C736AB">
        <w:t>условие о праве Заказчика по передаче права требования по банковской гарантии при перемене Заказчика в случаях, предусмотренных законодательством Российской Федерации, с предварительным извещением об этом гаранта;</w:t>
      </w:r>
    </w:p>
    <w:p w:rsidR="003848FC" w:rsidRPr="00726829" w:rsidRDefault="003848FC" w:rsidP="003848FC">
      <w:pPr>
        <w:pStyle w:val="a0"/>
        <w:rPr>
          <w:color w:val="auto"/>
        </w:rPr>
      </w:pPr>
      <w:r w:rsidRPr="00C736AB">
        <w:t>условие о том, что расходы, возникающие в связи с перечислением денежных средств гарантом по банковской гарантии, несет гарант;</w:t>
      </w:r>
    </w:p>
    <w:p w:rsidR="003848FC" w:rsidRPr="00726829" w:rsidRDefault="003848FC" w:rsidP="003848FC">
      <w:pPr>
        <w:pStyle w:val="a0"/>
        <w:rPr>
          <w:color w:val="auto"/>
        </w:rPr>
      </w:pPr>
      <w:r>
        <w:t>перечень документов, которые Заказчик должен предоставить банку вместе с требованием уплатить денежные средства по банковской гарантии: расчет суммы, включаемой в требование по банковской гарантии; платежное поручение, подтверждающее перечисление Заказчиком аванса принципалу, с отметкой банка Заказчика или федерального органа исполнительной власти, осуществляющего правоприменительные функции по кассовому обслуживанию исполнения бюджетов бюджетной системы Российской Федерации (если выплата аванса предусмотрена договором, а требование по банковской гарантии предъявлено в случае ненадлежащего исполнения принципалом обязательств по возврату аванса); документ, подтверждающий полномочия лица, подписавшего требование по банковской гарантии (доверенность) (в случае, если требование по банковской гарантии подписано лицом, не указанным в Едином государственном реестре юридических лиц в качестве лица, имеющего право без доверенности действовать от имени Заказчика);</w:t>
      </w:r>
    </w:p>
    <w:p w:rsidR="003848FC" w:rsidRDefault="003848FC" w:rsidP="003848FC">
      <w:pPr>
        <w:pStyle w:val="111"/>
      </w:pPr>
      <w:r w:rsidRPr="00C736AB">
        <w:t>Недопустимо включение в банковскую гарантию:</w:t>
      </w:r>
    </w:p>
    <w:p w:rsidR="003848FC" w:rsidRDefault="003848FC" w:rsidP="003848FC">
      <w:pPr>
        <w:pStyle w:val="a0"/>
      </w:pPr>
      <w:r w:rsidRPr="00C736AB">
        <w:lastRenderedPageBreak/>
        <w:t>положений о праве гаранта отказывать в удовлетворении требования Заказчика о платеже по банковской гарантии в случае непредоставления гаранту Заказчиком уведомления о нарушении поставщиком (подрядчиком, исполнителем) условий договора или расторжении договора (за исключением случаев, когда направление такого уведомления предусмотрено условиями договора или законодательством Российской Федерации);</w:t>
      </w:r>
    </w:p>
    <w:p w:rsidR="003848FC" w:rsidRDefault="003848FC" w:rsidP="003848FC">
      <w:pPr>
        <w:pStyle w:val="a0"/>
      </w:pPr>
      <w:r w:rsidRPr="00C736AB">
        <w:t>требований о предоставлении Заказчиком гаранту отчета об исполнении договора;</w:t>
      </w:r>
    </w:p>
    <w:p w:rsidR="003848FC" w:rsidRPr="00C736AB" w:rsidRDefault="003848FC" w:rsidP="003848FC">
      <w:pPr>
        <w:pStyle w:val="a0"/>
      </w:pPr>
      <w:r w:rsidRPr="00C736AB">
        <w:t xml:space="preserve">требований о предоставлении Заказчиком гаранту одновременно с требованием об осуществлении уплаты денежной суммы по банковской гарантии документов, не включенных в перечень документов, установленный пп. </w:t>
      </w:r>
      <w:r>
        <w:rPr>
          <w:b/>
        </w:rPr>
        <w:t>л.</w:t>
      </w:r>
      <w:r w:rsidRPr="00C736AB">
        <w:t xml:space="preserve"> п. </w:t>
      </w:r>
      <w:r>
        <w:rPr>
          <w:b/>
        </w:rPr>
        <w:t>5.5.11</w:t>
      </w:r>
      <w:r w:rsidRPr="00C736AB">
        <w:t xml:space="preserve"> настоящей документации. </w:t>
      </w:r>
    </w:p>
    <w:p w:rsidR="003848FC" w:rsidRPr="00C736AB" w:rsidRDefault="003848FC" w:rsidP="003848FC">
      <w:pPr>
        <w:pStyle w:val="111"/>
      </w:pPr>
      <w:r w:rsidRPr="00C736AB">
        <w:t>Возврат банковской гарантии участникам закупки, за исключением участника закупки, заявке которого присвоен первый номер, или гаранту не осуществляется, взыскание по ней не производится.</w:t>
      </w:r>
    </w:p>
    <w:p w:rsidR="003848FC" w:rsidRDefault="003848FC" w:rsidP="003848FC">
      <w:pPr>
        <w:pStyle w:val="111"/>
      </w:pPr>
      <w:r w:rsidRPr="00C736AB">
        <w:t xml:space="preserve">Возврат денежных средств, </w:t>
      </w:r>
      <w:r>
        <w:t xml:space="preserve">векселей, </w:t>
      </w:r>
      <w:r w:rsidRPr="00C736AB">
        <w:t>внесенных в качестве обеспечения заявок, не осуществляется, либо предъявляется требование об уплате денежных сумм по банковской гарантии,</w:t>
      </w:r>
      <w:r>
        <w:t xml:space="preserve"> либо вексель предъявляется к исполнению,</w:t>
      </w:r>
      <w:r w:rsidRPr="00C736AB">
        <w:t xml:space="preserve"> а в случае проведения закупок в электронной форме денежные средства, внесенные в качестве обеспечения заявок, перечисляются на счет, который указан Заказчиком, в следующих случаях:</w:t>
      </w:r>
    </w:p>
    <w:p w:rsidR="003848FC" w:rsidRDefault="003848FC" w:rsidP="003848FC">
      <w:pPr>
        <w:pStyle w:val="a0"/>
      </w:pPr>
      <w:r w:rsidRPr="00C736AB">
        <w:t>уклонение или отказ участника закупки заключить договор;</w:t>
      </w:r>
    </w:p>
    <w:p w:rsidR="003848FC" w:rsidRDefault="003848FC" w:rsidP="003848FC">
      <w:pPr>
        <w:pStyle w:val="a0"/>
      </w:pPr>
      <w:r w:rsidRPr="00C736AB">
        <w:t>непредоставление или предоставление с нарушением условий, установленных Положением</w:t>
      </w:r>
      <w:r>
        <w:t xml:space="preserve"> о закупке</w:t>
      </w:r>
      <w:r w:rsidRPr="00C736AB">
        <w:t xml:space="preserve">, документацией о закупке до заключения договора Заказчику обеспечения исполнения договора. </w:t>
      </w:r>
    </w:p>
    <w:p w:rsidR="003848FC" w:rsidRDefault="003848FC" w:rsidP="003848FC">
      <w:pPr>
        <w:pStyle w:val="a0"/>
      </w:pPr>
      <w:r w:rsidRPr="008A7320">
        <w:t>предоставления заведомо ложных сведений или намеренного искажения информации или документов, приведенных в составе заявки;</w:t>
      </w:r>
    </w:p>
    <w:p w:rsidR="003848FC" w:rsidRPr="00C736AB" w:rsidRDefault="003848FC" w:rsidP="003848FC">
      <w:pPr>
        <w:pStyle w:val="a0"/>
      </w:pPr>
      <w:r w:rsidRPr="008A7320">
        <w:t>изменения или отзыва заявки в течение срока ее действия после истечения срока окончания приема заявок.</w:t>
      </w:r>
    </w:p>
    <w:p w:rsidR="003848FC" w:rsidRPr="00C736AB" w:rsidRDefault="003848FC" w:rsidP="003848FC">
      <w:pPr>
        <w:pStyle w:val="111"/>
      </w:pPr>
      <w:r w:rsidRPr="00C736AB">
        <w:t>Выбор способа обеспечения заявки на участие в закупке из числа предусмотренных Заказчиком в документации о закупке осуществляется участником закупки.</w:t>
      </w:r>
    </w:p>
    <w:p w:rsidR="003848FC" w:rsidRDefault="003848FC" w:rsidP="003848FC">
      <w:pPr>
        <w:pStyle w:val="111"/>
      </w:pPr>
      <w:r w:rsidRPr="00C736AB">
        <w:t>Возврат участнику закупки обеспечения заявки на участие в закупке не производится в следующих случаях:</w:t>
      </w:r>
    </w:p>
    <w:p w:rsidR="003848FC" w:rsidRDefault="003848FC" w:rsidP="003848FC">
      <w:pPr>
        <w:pStyle w:val="a0"/>
      </w:pPr>
      <w:r w:rsidRPr="00C736AB">
        <w:t>уклонение или отказа участника закупки от заключения договора;</w:t>
      </w:r>
    </w:p>
    <w:p w:rsidR="003848FC" w:rsidRPr="00C736AB" w:rsidRDefault="003848FC" w:rsidP="003848FC">
      <w:pPr>
        <w:pStyle w:val="a0"/>
      </w:pPr>
      <w:r w:rsidRPr="00C736AB">
        <w:t>непредоставление или предоставление с нарушением условий, установленных Положением</w:t>
      </w:r>
      <w:r>
        <w:t xml:space="preserve"> о закупке</w:t>
      </w:r>
      <w:r w:rsidRPr="00C736AB">
        <w:t>, документацией о закупке, до заключения договора Заказчику обеспечения заявки.</w:t>
      </w:r>
    </w:p>
    <w:p w:rsidR="003848FC" w:rsidRPr="00C736AB" w:rsidRDefault="003848FC" w:rsidP="003848FC">
      <w:pPr>
        <w:pStyle w:val="111"/>
      </w:pPr>
      <w:r w:rsidRPr="00C736AB">
        <w:t>В случае поступления жалобы на действия (бездействия) субъектов закупочной деятельности при проведении закупочной процедуры, срок, начиная с которого Участник закупки получает возможность возврата ему обеспечения, на время рассмотрения жалобы переносится до получения решения о результатах рассмотрения данной жалобы.</w:t>
      </w:r>
    </w:p>
    <w:p w:rsidR="003848FC" w:rsidRPr="00824224" w:rsidRDefault="003848FC" w:rsidP="003848FC">
      <w:pPr>
        <w:pStyle w:val="111"/>
      </w:pPr>
      <w:r w:rsidRPr="00C736AB">
        <w:t>Для любого договора, помимо неустойки, Заказчик вправе потребовать предоставления участником, предложение которого признано победителем закупочной процедуры, до заключения договора обеспечение исполнения обязательств по договору, если норма о таком обеспечении содержалась в документации о закупке.</w:t>
      </w:r>
    </w:p>
    <w:p w:rsidR="003848FC" w:rsidRPr="005E1D52" w:rsidRDefault="003848FC" w:rsidP="003848FC">
      <w:pPr>
        <w:pStyle w:val="113"/>
      </w:pPr>
      <w:r>
        <w:t>Требования к обеспечению заявки на участие в закупе</w:t>
      </w:r>
    </w:p>
    <w:p w:rsidR="003848FC" w:rsidRDefault="003848FC" w:rsidP="003848FC">
      <w:pPr>
        <w:pStyle w:val="111"/>
      </w:pPr>
      <w:r w:rsidRPr="00781C01">
        <w:t xml:space="preserve">Форма обеспечения </w:t>
      </w:r>
      <w:r>
        <w:t>заявки на участие в закупке</w:t>
      </w:r>
      <w:r w:rsidRPr="00781C01">
        <w:t xml:space="preserve"> устанавливается в документации о закупке в </w:t>
      </w:r>
      <w:r>
        <w:rPr>
          <w:b/>
        </w:rPr>
        <w:t>пп.20, п 4.3</w:t>
      </w:r>
      <w:r>
        <w:t xml:space="preserve"> </w:t>
      </w:r>
    </w:p>
    <w:p w:rsidR="003848FC" w:rsidRDefault="003848FC" w:rsidP="003848FC">
      <w:pPr>
        <w:pStyle w:val="111"/>
      </w:pPr>
      <w:r w:rsidRPr="00C736AB">
        <w:t xml:space="preserve">Заказчик не устанавливает в документации о закупке требование обеспечения заявок на участие в закупке, если НМЦД не превышает 5 миллионов рублей. В случае, если НМЦД превышает 5 миллионов рублей, </w:t>
      </w:r>
      <w:r w:rsidRPr="00C736AB">
        <w:lastRenderedPageBreak/>
        <w:t>Заказчик вправе установить в документации о закупке требование к обеспечению заявок на участие в закупке в размере не более 5% НМЦД</w:t>
      </w:r>
      <w:r>
        <w:t xml:space="preserve"> с учетом НДС</w:t>
      </w:r>
      <w:r w:rsidRPr="00C736AB">
        <w:t>.</w:t>
      </w:r>
    </w:p>
    <w:p w:rsidR="003848FC" w:rsidRPr="004621B1" w:rsidRDefault="003848FC" w:rsidP="003848FC">
      <w:pPr>
        <w:pStyle w:val="111"/>
        <w:rPr>
          <w:color w:val="auto"/>
        </w:rPr>
      </w:pPr>
      <w:r w:rsidRPr="004621B1">
        <w:rPr>
          <w:color w:val="auto"/>
        </w:rPr>
        <w:t>Выбор способа обеспечения заявки на участие в конкурентной закупке из числа предусмотренных Заказчиком в документации о закупке, в том числе при осуществлении конкурентной закупки с участием СМСП осуществляется участником закупки.</w:t>
      </w:r>
    </w:p>
    <w:p w:rsidR="003848FC" w:rsidRDefault="003848FC" w:rsidP="003848FC">
      <w:pPr>
        <w:pStyle w:val="111"/>
      </w:pPr>
      <w:r w:rsidRPr="005E1D52">
        <w:t>Возврат участнику закупки обеспечения заявки на участие в закупке не производится в следующих случаях:</w:t>
      </w:r>
    </w:p>
    <w:p w:rsidR="003848FC" w:rsidRDefault="003848FC" w:rsidP="003848FC">
      <w:pPr>
        <w:pStyle w:val="a0"/>
      </w:pPr>
      <w:r w:rsidRPr="005E1D52">
        <w:t>уклонение или отказа участника закупки от заключения договора;</w:t>
      </w:r>
    </w:p>
    <w:p w:rsidR="003848FC" w:rsidRPr="00C736AB" w:rsidRDefault="003848FC" w:rsidP="003848FC">
      <w:pPr>
        <w:pStyle w:val="a0"/>
      </w:pPr>
      <w:r w:rsidRPr="005E1D52">
        <w:t xml:space="preserve">непредоставление или предоставление с нарушением условий, </w:t>
      </w:r>
      <w:r>
        <w:t>установленных Положением о закупке, документацией о закупке</w:t>
      </w:r>
      <w:r w:rsidRPr="005E1D52">
        <w:t>, до заключения договора Заказчику обеспечения заявки.</w:t>
      </w:r>
    </w:p>
    <w:p w:rsidR="003848FC" w:rsidRPr="0025595D" w:rsidRDefault="003848FC" w:rsidP="003848FC">
      <w:pPr>
        <w:pStyle w:val="11"/>
        <w:spacing w:before="240"/>
        <w:jc w:val="left"/>
        <w:rPr>
          <w:rFonts w:cs="Calibri"/>
          <w:b/>
        </w:rPr>
      </w:pPr>
      <w:r>
        <w:rPr>
          <w:b/>
        </w:rPr>
        <w:t>Требования к обеспечению договора на участие в закупке</w:t>
      </w:r>
    </w:p>
    <w:p w:rsidR="003848FC" w:rsidRPr="00C736AB" w:rsidRDefault="003848FC" w:rsidP="003848FC">
      <w:pPr>
        <w:pStyle w:val="111"/>
      </w:pPr>
      <w:r w:rsidRPr="00C736AB">
        <w:t xml:space="preserve">Форма обеспечения исполнения обязательств по договору устанавливается в документации о закупке в </w:t>
      </w:r>
      <w:r w:rsidRPr="00AF57C3">
        <w:rPr>
          <w:b/>
        </w:rPr>
        <w:t>пп.23 п 4.4.</w:t>
      </w:r>
    </w:p>
    <w:p w:rsidR="003848FC" w:rsidRPr="00C736AB" w:rsidRDefault="003848FC" w:rsidP="003848FC">
      <w:pPr>
        <w:pStyle w:val="111"/>
      </w:pPr>
      <w:r w:rsidRPr="00C736AB">
        <w:t>Размер обеспечения исполнения обязательств по договору может устанавливается в размере до 30% НМЦД</w:t>
      </w:r>
      <w:r>
        <w:t xml:space="preserve"> с учетом НДС</w:t>
      </w:r>
      <w:r w:rsidRPr="00C736AB">
        <w:t>, или цены договора, заключаемого с победителем или единственным поставщиком (единственным участником закупки) но не менее размера аванса.</w:t>
      </w:r>
    </w:p>
    <w:p w:rsidR="003848FC" w:rsidRPr="00C736AB" w:rsidRDefault="003848FC" w:rsidP="003848FC">
      <w:pPr>
        <w:pStyle w:val="111"/>
      </w:pPr>
      <w:r w:rsidRPr="00C736AB">
        <w:t>Исполнение договора может обеспечиваться предоставлением банковской гарантии (если данный способ обеспечения предусмотрен документацией о закупке), соответствующей тре</w:t>
      </w:r>
      <w:r>
        <w:t>бованиям, установленным в пунктами</w:t>
      </w:r>
      <w:r w:rsidRPr="00C736AB">
        <w:t xml:space="preserve"> </w:t>
      </w:r>
      <w:r w:rsidRPr="00AF57C3">
        <w:rPr>
          <w:b/>
        </w:rPr>
        <w:t>п. 5.5.9</w:t>
      </w:r>
      <w:r>
        <w:rPr>
          <w:b/>
        </w:rPr>
        <w:t xml:space="preserve"> -</w:t>
      </w:r>
      <w:r w:rsidRPr="00AF57C3">
        <w:rPr>
          <w:b/>
        </w:rPr>
        <w:t xml:space="preserve"> 5.5.13</w:t>
      </w:r>
      <w:r w:rsidRPr="00C736AB">
        <w:t>. настоящей документации или внесением денежных средств на счет, указанный Заказчиком в документации о закупке</w:t>
      </w:r>
      <w:r>
        <w:t>, или передачей векселя (ей) по адресу:</w:t>
      </w:r>
      <w:r w:rsidRPr="00B01F38">
        <w:t xml:space="preserve"> </w:t>
      </w:r>
      <w:sdt>
        <w:sdtPr>
          <w:alias w:val="Адрес местонахождения (юр. адрес) заказчика"/>
          <w:tag w:val="Адрес местонахождения (юр. адрес) заказчика"/>
          <w:id w:val="725870474"/>
          <w:placeholder>
            <w:docPart w:val="6B9E5E7228EB41F9A76DAE4FBE2DF390"/>
          </w:placeholder>
          <w15:color w:val="FFFF00"/>
        </w:sdtPr>
        <w:sdtEndPr/>
        <w:sdtContent>
          <w:r>
            <w:rPr>
              <w:noProof/>
            </w:rPr>
            <w:fldChar w:fldCharType="begin"/>
          </w:r>
          <w:r>
            <w:rPr>
              <w:noProof/>
            </w:rPr>
            <w:instrText xml:space="preserve"> MERGEFIELD "Местонахождение_заказчика" </w:instrText>
          </w:r>
          <w:r>
            <w:rPr>
              <w:noProof/>
            </w:rPr>
            <w:fldChar w:fldCharType="separate"/>
          </w:r>
          <w:r w:rsidR="00FC6205">
            <w:rPr>
              <w:noProof/>
            </w:rPr>
            <w:t>«Местонахождение_заказчика»</w:t>
          </w:r>
          <w:r>
            <w:rPr>
              <w:noProof/>
            </w:rPr>
            <w:fldChar w:fldCharType="end"/>
          </w:r>
        </w:sdtContent>
      </w:sdt>
      <w:r w:rsidR="00EE096D">
        <w:t>, или путем формирования гарантийного фонда в порядке, предусмотренном проектом договора.</w:t>
      </w:r>
    </w:p>
    <w:p w:rsidR="003848FC" w:rsidRPr="00C736AB" w:rsidRDefault="003848FC" w:rsidP="003848FC">
      <w:pPr>
        <w:pStyle w:val="111"/>
      </w:pPr>
      <w:r w:rsidRPr="00C736AB">
        <w:t>Способ обеспечения исполнения договора определяется участником закупки, с которым заключается договор, самостоятельно в случае, если документацией о закупке предусмотрены два или более способа обеспечения договора.</w:t>
      </w:r>
    </w:p>
    <w:p w:rsidR="003848FC" w:rsidRPr="00C736AB" w:rsidRDefault="003848FC" w:rsidP="003848FC">
      <w:pPr>
        <w:pStyle w:val="111"/>
      </w:pPr>
      <w:r w:rsidRPr="00C736AB">
        <w:t>По согласованию с Заказчиком, в ходе исполнения договора поставщик вправе предоставить Заказчику обеспечение исполнения договора, уменьшенное на размер выполненных обязательств, предусмотренных договором, взамен ранее предоставленного обеспечения исполнения договора. При этом может быть изменен способ обеспечения исполнения обязательств по договору.</w:t>
      </w:r>
    </w:p>
    <w:p w:rsidR="003848FC" w:rsidRPr="00C736AB" w:rsidRDefault="003848FC" w:rsidP="003848FC">
      <w:pPr>
        <w:pStyle w:val="111"/>
      </w:pPr>
      <w:r w:rsidRPr="00C736AB">
        <w:t>Обеспечение должно быть действительным в течение как минимум срока действия договора (при обеспечении гарантийных обязательств — в течение срока действия таких обязательств).</w:t>
      </w:r>
    </w:p>
    <w:p w:rsidR="003848FC" w:rsidRDefault="003848FC" w:rsidP="003848FC">
      <w:pPr>
        <w:pStyle w:val="111"/>
      </w:pPr>
      <w:r w:rsidRPr="00C736AB">
        <w:t>Если поставщик не предоставил соответствующее обеспечение в установленный срок, такое лицо признается уклонившимся от заключения договора.</w:t>
      </w:r>
    </w:p>
    <w:p w:rsidR="003848FC" w:rsidRPr="00736283" w:rsidRDefault="003848FC" w:rsidP="003848FC">
      <w:pPr>
        <w:pStyle w:val="11"/>
        <w:spacing w:before="240"/>
        <w:jc w:val="left"/>
        <w:rPr>
          <w:rFonts w:ascii="Calibri" w:hAnsi="Calibri" w:cs="Calibri"/>
          <w:b/>
        </w:rPr>
      </w:pPr>
      <w:r w:rsidRPr="00736283">
        <w:rPr>
          <w:b/>
        </w:rPr>
        <w:t>Обеспечение аванса</w:t>
      </w:r>
    </w:p>
    <w:p w:rsidR="003848FC" w:rsidRPr="00736283" w:rsidRDefault="003848FC" w:rsidP="003848FC">
      <w:pPr>
        <w:pStyle w:val="111"/>
        <w:rPr>
          <w:rFonts w:ascii="Times New Roman" w:hAnsi="Times New Roman" w:cs="Times New Roman"/>
        </w:rPr>
      </w:pPr>
      <w:r w:rsidRPr="00736283">
        <w:t>Форма обеспечения аванса устанавливается в доку</w:t>
      </w:r>
      <w:r>
        <w:t xml:space="preserve">ментации о закупке в </w:t>
      </w:r>
      <w:r w:rsidRPr="00AF57C3">
        <w:rPr>
          <w:b/>
        </w:rPr>
        <w:t>пп.25 п 4.5.</w:t>
      </w:r>
    </w:p>
    <w:p w:rsidR="003848FC" w:rsidRPr="00736283" w:rsidRDefault="003848FC" w:rsidP="003848FC">
      <w:pPr>
        <w:pStyle w:val="111"/>
        <w:rPr>
          <w:rFonts w:ascii="Arial" w:hAnsi="Arial"/>
          <w:color w:val="FF0000"/>
        </w:rPr>
      </w:pPr>
      <w:r w:rsidRPr="00736283">
        <w:t>Размер обеспечения аванса составляет 100 (Сто) процентов от суммы аванса и предоставляется в соответствии с проектом договора.</w:t>
      </w:r>
    </w:p>
    <w:p w:rsidR="003848FC" w:rsidRPr="00736283" w:rsidRDefault="003848FC" w:rsidP="003848FC">
      <w:pPr>
        <w:pStyle w:val="111"/>
        <w:rPr>
          <w:color w:val="000000"/>
        </w:rPr>
      </w:pPr>
      <w:r w:rsidRPr="00736283">
        <w:t xml:space="preserve">Обеспечение аванса предоставляется на период до полного исполнения обязательств по Договору. </w:t>
      </w:r>
    </w:p>
    <w:p w:rsidR="003848FC" w:rsidRPr="00736283" w:rsidRDefault="003848FC" w:rsidP="003848FC">
      <w:pPr>
        <w:pStyle w:val="111"/>
      </w:pPr>
      <w:r w:rsidRPr="00736283">
        <w:t>По согласованию с Заказчиком, в ходе исполнения договора участник вправе предоставить Заказчику обеспечение аванса, уменьшенное на размер выполненных обязательств, предусмотренных договором, взамен ранее предоставленного обеспечения аванса. При этом может быть изменен способ обеспечения аванса.</w:t>
      </w:r>
    </w:p>
    <w:p w:rsidR="003848FC" w:rsidRPr="00736283" w:rsidRDefault="003848FC" w:rsidP="003848FC">
      <w:pPr>
        <w:pStyle w:val="111"/>
      </w:pPr>
      <w:r w:rsidRPr="00736283">
        <w:t>Обеспечение аванса может быть предоставлено в виде:</w:t>
      </w:r>
    </w:p>
    <w:p w:rsidR="003848FC" w:rsidRPr="00736283" w:rsidRDefault="003848FC" w:rsidP="003848FC">
      <w:pPr>
        <w:pStyle w:val="a0"/>
      </w:pPr>
      <w:r w:rsidRPr="00736283">
        <w:lastRenderedPageBreak/>
        <w:t xml:space="preserve">безотзывной банковской гарантии, выданной банком или иной кредитной организацией, соответствующей требованиям, установленным в пункте </w:t>
      </w:r>
      <w:r>
        <w:rPr>
          <w:b/>
          <w:bCs/>
        </w:rPr>
        <w:t>5.5.9 – 5.5.13</w:t>
      </w:r>
      <w:r w:rsidRPr="00736283">
        <w:rPr>
          <w:b/>
          <w:bCs/>
        </w:rPr>
        <w:t>.</w:t>
      </w:r>
      <w:r w:rsidRPr="00736283">
        <w:t xml:space="preserve"> настоящей документации.</w:t>
      </w:r>
    </w:p>
    <w:p w:rsidR="003848FC" w:rsidRPr="00736283" w:rsidRDefault="003848FC" w:rsidP="003848FC">
      <w:pPr>
        <w:pStyle w:val="a0"/>
      </w:pPr>
      <w:r w:rsidRPr="00736283">
        <w:t xml:space="preserve">передачей заказчику в залог денежных средств, в том числе в форме вклада (депозита), в размере аванса, предусмотренного Договором. </w:t>
      </w:r>
    </w:p>
    <w:p w:rsidR="003848FC" w:rsidRPr="00736283" w:rsidRDefault="003848FC" w:rsidP="003848FC">
      <w:pPr>
        <w:pStyle w:val="111"/>
      </w:pPr>
      <w:r w:rsidRPr="00736283">
        <w:t>Способ обеспечения аванса определяется участником закупки, самостоятельно в случае, если документацией о закупке предусмотрены два или более способа обеспечения аванса.</w:t>
      </w:r>
    </w:p>
    <w:p w:rsidR="003848FC" w:rsidRPr="00736283" w:rsidRDefault="003848FC" w:rsidP="003848FC">
      <w:pPr>
        <w:pStyle w:val="111"/>
      </w:pPr>
      <w:r w:rsidRPr="00736283">
        <w:t xml:space="preserve">Участник процедуры закупки может уменьшить или отказаться от авансовых платежей. В заявке, подаваемой на участие в процедуре закупки участник вправе: </w:t>
      </w:r>
    </w:p>
    <w:p w:rsidR="003848FC" w:rsidRPr="00736283" w:rsidRDefault="003848FC" w:rsidP="003848FC">
      <w:pPr>
        <w:pStyle w:val="a0"/>
      </w:pPr>
      <w:r w:rsidRPr="00736283">
        <w:t>Уменьшить размер авансовых платежей по сравнению с размером, указанным в документации процедуры закупки. В случае признания такого участника победителем процедуры закупки или иным участником, с которым заключается договор, предоставление обеспечения аванса осуществляется в размере аванса, предложенного таким участником в заявке на участие в процедуре закупки.</w:t>
      </w:r>
    </w:p>
    <w:p w:rsidR="003848FC" w:rsidRPr="00736283" w:rsidRDefault="003848FC" w:rsidP="003848FC">
      <w:pPr>
        <w:pStyle w:val="a0"/>
      </w:pPr>
      <w:r w:rsidRPr="00736283">
        <w:t xml:space="preserve">Отказаться от получения аванса. В случае признания такого участника победителем процедуры закупки или иным участником, с которым заключается договор, предоставление обеспечения аванса не требуется. </w:t>
      </w:r>
    </w:p>
    <w:p w:rsidR="003848FC" w:rsidRPr="00736283" w:rsidRDefault="003848FC" w:rsidP="003848FC">
      <w:pPr>
        <w:pStyle w:val="111"/>
      </w:pPr>
      <w:r w:rsidRPr="00736283">
        <w:t xml:space="preserve">Победитель процедуры закупки может уменьшить или отказаться от авансовых платежей в процессе преддоговорных переговоров и по согласованию с Заказчиком вправе: </w:t>
      </w:r>
    </w:p>
    <w:p w:rsidR="003848FC" w:rsidRPr="00736283" w:rsidRDefault="003848FC" w:rsidP="003848FC">
      <w:pPr>
        <w:pStyle w:val="a0"/>
      </w:pPr>
      <w:r w:rsidRPr="00736283">
        <w:t>Уменьшить размер авансовых платежей по сравнению с размером, указанным в документации процедуры закупки. В этом случае предоставление обеспечения аванса осуществляется в размере аванса, указанном в протоколе преддоговорных переговоров, который подписывается между победителем процедуры закупки и Заказчиком.</w:t>
      </w:r>
    </w:p>
    <w:p w:rsidR="003848FC" w:rsidRPr="00736283" w:rsidRDefault="003848FC" w:rsidP="003848FC">
      <w:pPr>
        <w:pStyle w:val="a0"/>
      </w:pPr>
      <w:r w:rsidRPr="00736283">
        <w:t>Отказаться от получения аванса. В этом случае предоставление обеспечения возврата аванса не требуется. При этом отказ от получения авансовых платежей должен быть зафиксирован в протоколе преддоговорных переговоров, который подписывается между победителем процедуры закупки и Заказчиком.</w:t>
      </w:r>
    </w:p>
    <w:p w:rsidR="00696A07" w:rsidRPr="002E30A6" w:rsidRDefault="00696A07" w:rsidP="00696A07">
      <w:pPr>
        <w:pStyle w:val="113"/>
        <w:rPr>
          <w:color w:val="auto"/>
        </w:rPr>
      </w:pPr>
      <w:r w:rsidRPr="002E30A6">
        <w:rPr>
          <w:color w:val="auto"/>
        </w:rPr>
        <w:t>Требования к описанию предложения</w:t>
      </w:r>
    </w:p>
    <w:p w:rsidR="00696A07" w:rsidRPr="002E30A6" w:rsidRDefault="00696A07" w:rsidP="00696A07">
      <w:pPr>
        <w:pStyle w:val="111"/>
        <w:rPr>
          <w:color w:val="auto"/>
        </w:rPr>
      </w:pPr>
      <w:r w:rsidRPr="002E30A6">
        <w:rPr>
          <w:color w:val="auto"/>
        </w:rPr>
        <w:t>Описание предлагаемой продукции, предоставляемое участником</w:t>
      </w:r>
      <w:r w:rsidR="00021A37">
        <w:rPr>
          <w:color w:val="auto"/>
        </w:rPr>
        <w:t xml:space="preserve">, если иное не предусмотрено, </w:t>
      </w:r>
      <w:r w:rsidRPr="002E30A6">
        <w:rPr>
          <w:color w:val="auto"/>
        </w:rPr>
        <w:t>выражается согласием с треб</w:t>
      </w:r>
      <w:r w:rsidR="00DA7026" w:rsidRPr="002E30A6">
        <w:rPr>
          <w:color w:val="auto"/>
        </w:rPr>
        <w:t>ованиями документации о закупке</w:t>
      </w:r>
      <w:r w:rsidRPr="002E30A6">
        <w:rPr>
          <w:color w:val="auto"/>
        </w:rPr>
        <w:t>.</w:t>
      </w:r>
    </w:p>
    <w:p w:rsidR="00696A07" w:rsidRPr="002E30A6" w:rsidRDefault="00696A07" w:rsidP="00696A07">
      <w:pPr>
        <w:pStyle w:val="111"/>
        <w:rPr>
          <w:color w:val="auto"/>
        </w:rPr>
      </w:pPr>
      <w:r w:rsidRPr="002E30A6">
        <w:rPr>
          <w:color w:val="auto"/>
        </w:rPr>
        <w:t>При подаче альтернативного предложения (если это допускается документацией о закупке), альтернативное предложение должно содержать</w:t>
      </w:r>
      <w:r w:rsidR="00882829" w:rsidRPr="002E30A6">
        <w:rPr>
          <w:color w:val="auto"/>
        </w:rPr>
        <w:t>:</w:t>
      </w:r>
      <w:r w:rsidRPr="002E30A6">
        <w:rPr>
          <w:color w:val="auto"/>
        </w:rPr>
        <w:t xml:space="preserve"> </w:t>
      </w:r>
      <w:r w:rsidR="00882829" w:rsidRPr="002E30A6">
        <w:rPr>
          <w:color w:val="auto"/>
        </w:rPr>
        <w:t xml:space="preserve">1) </w:t>
      </w:r>
      <w:r w:rsidRPr="002E30A6">
        <w:rPr>
          <w:color w:val="auto"/>
        </w:rPr>
        <w:t xml:space="preserve">описание потребительских свойств, условий эксплуатации, </w:t>
      </w:r>
      <w:r w:rsidR="00882829" w:rsidRPr="002E30A6">
        <w:rPr>
          <w:color w:val="auto"/>
        </w:rPr>
        <w:t xml:space="preserve">2) </w:t>
      </w:r>
      <w:r w:rsidRPr="002E30A6">
        <w:rPr>
          <w:color w:val="auto"/>
        </w:rPr>
        <w:t>технических, эксплуатационных и иных свойств и характеристик, указанных в описании закупаемой продукции, определенном документацией о закупке.</w:t>
      </w:r>
    </w:p>
    <w:p w:rsidR="001D05B1" w:rsidRPr="002E30A6" w:rsidRDefault="001D05B1" w:rsidP="001D05B1">
      <w:pPr>
        <w:pStyle w:val="111"/>
        <w:rPr>
          <w:color w:val="auto"/>
        </w:rPr>
      </w:pPr>
      <w:r w:rsidRPr="002E30A6">
        <w:rPr>
          <w:color w:val="auto"/>
        </w:rPr>
        <w:t>При подаче альтернативного предложения предлагаемые технические, эксплуатационные или иные свойства и характеристики должны отличаться в части или полностью от указанных в описании закупаемой продукции, определенном документацией о закупке.</w:t>
      </w:r>
    </w:p>
    <w:p w:rsidR="001D05B1" w:rsidRPr="002E30A6" w:rsidRDefault="00800FFC" w:rsidP="00800FFC">
      <w:pPr>
        <w:pStyle w:val="111"/>
        <w:rPr>
          <w:color w:val="auto"/>
        </w:rPr>
      </w:pPr>
      <w:r w:rsidRPr="00800FFC">
        <w:rPr>
          <w:color w:val="auto"/>
        </w:rPr>
        <w:t>Альтернативное предложение не может отлича</w:t>
      </w:r>
      <w:r>
        <w:rPr>
          <w:color w:val="auto"/>
        </w:rPr>
        <w:t xml:space="preserve">ться от основного только ценой или </w:t>
      </w:r>
      <w:r w:rsidRPr="00800FFC">
        <w:rPr>
          <w:color w:val="auto"/>
        </w:rPr>
        <w:t>усло</w:t>
      </w:r>
      <w:r>
        <w:rPr>
          <w:color w:val="auto"/>
        </w:rPr>
        <w:t>виями оплаты (формой, порядком) или</w:t>
      </w:r>
      <w:r w:rsidRPr="00800FFC">
        <w:rPr>
          <w:color w:val="auto"/>
        </w:rPr>
        <w:t xml:space="preserve"> сроками выполнения работ (оказания услуг).</w:t>
      </w:r>
    </w:p>
    <w:p w:rsidR="00696A07" w:rsidRPr="002E30A6" w:rsidRDefault="00696A07" w:rsidP="00696A07">
      <w:pPr>
        <w:pStyle w:val="111"/>
        <w:rPr>
          <w:color w:val="auto"/>
        </w:rPr>
      </w:pPr>
      <w:r w:rsidRPr="002E30A6">
        <w:rPr>
          <w:color w:val="auto"/>
        </w:rPr>
        <w:t>Предложение участника закупки в отношении условий договора (коммерческое предложение) описывается путем заполнения соответствующих полей формы заявки.</w:t>
      </w:r>
    </w:p>
    <w:p w:rsidR="00696A07" w:rsidRPr="002E30A6" w:rsidRDefault="002D5F2D" w:rsidP="00696A07">
      <w:pPr>
        <w:pStyle w:val="111"/>
        <w:rPr>
          <w:color w:val="auto"/>
        </w:rPr>
      </w:pPr>
      <w:r w:rsidRPr="002E30A6">
        <w:rPr>
          <w:color w:val="auto"/>
        </w:rPr>
        <w:t>Техническое предложение</w:t>
      </w:r>
      <w:r w:rsidR="009E20B6">
        <w:rPr>
          <w:color w:val="auto"/>
        </w:rPr>
        <w:t xml:space="preserve"> (в том случае, если оно предусмотрено) </w:t>
      </w:r>
      <w:r w:rsidR="00696A07" w:rsidRPr="002E30A6">
        <w:rPr>
          <w:color w:val="auto"/>
        </w:rPr>
        <w:t xml:space="preserve">описывается путем заполнения соответствующих полей формы заявки или путем предоставления документов, содержащих </w:t>
      </w:r>
      <w:r w:rsidR="009E20B6">
        <w:rPr>
          <w:color w:val="auto"/>
        </w:rPr>
        <w:t xml:space="preserve">описание предлагаемой продукции, или иным путем, обозначенным в техническом задании </w:t>
      </w:r>
      <w:r w:rsidR="009E20B6" w:rsidRPr="002E30A6">
        <w:rPr>
          <w:color w:val="auto"/>
        </w:rPr>
        <w:t>(</w:t>
      </w:r>
      <w:r w:rsidR="009E20B6">
        <w:rPr>
          <w:color w:val="auto"/>
        </w:rPr>
        <w:t>в том числе при</w:t>
      </w:r>
      <w:r w:rsidR="009E20B6" w:rsidRPr="002E30A6">
        <w:rPr>
          <w:color w:val="auto"/>
        </w:rPr>
        <w:t xml:space="preserve"> подаче альтернативного предложения)</w:t>
      </w:r>
      <w:r w:rsidR="009E20B6">
        <w:rPr>
          <w:color w:val="auto"/>
        </w:rPr>
        <w:t>.</w:t>
      </w:r>
    </w:p>
    <w:p w:rsidR="00696A07" w:rsidRPr="002E30A6" w:rsidRDefault="00696A07" w:rsidP="00696A07">
      <w:pPr>
        <w:pStyle w:val="111"/>
        <w:rPr>
          <w:color w:val="auto"/>
        </w:rPr>
      </w:pPr>
      <w:r w:rsidRPr="002E30A6">
        <w:rPr>
          <w:color w:val="auto"/>
        </w:rPr>
        <w:lastRenderedPageBreak/>
        <w:t>Участник закупки указывает (декларирует) в заявке на участие в закупке наименование страны происхождения предлагаемой работы или услуги (в соответствующем поле формы заявки на участие в закупке).</w:t>
      </w:r>
    </w:p>
    <w:p w:rsidR="00696A07" w:rsidRPr="002E30A6" w:rsidRDefault="00696A07" w:rsidP="00245E58">
      <w:pPr>
        <w:pStyle w:val="111"/>
        <w:rPr>
          <w:color w:val="auto"/>
        </w:rPr>
      </w:pPr>
      <w:r w:rsidRPr="002E30A6">
        <w:rPr>
          <w:color w:val="auto"/>
        </w:rPr>
        <w:t>Участник закупки отвечает за представление недостоверных сведений о стране происхождения работы или услуги, указанных в заявке на участие в закупке.</w:t>
      </w:r>
    </w:p>
    <w:p w:rsidR="00696A07" w:rsidRPr="002E30A6" w:rsidRDefault="00A05E5E" w:rsidP="00696A07">
      <w:pPr>
        <w:pStyle w:val="113"/>
        <w:rPr>
          <w:color w:val="auto"/>
        </w:rPr>
      </w:pPr>
      <w:r w:rsidRPr="002E30A6">
        <w:rPr>
          <w:color w:val="auto"/>
        </w:rPr>
        <w:t>Обработка ошибок</w:t>
      </w:r>
      <w:r w:rsidR="00696A07" w:rsidRPr="002E30A6">
        <w:rPr>
          <w:color w:val="auto"/>
        </w:rPr>
        <w:t xml:space="preserve"> документации</w:t>
      </w:r>
      <w:r w:rsidR="001E00DB" w:rsidRPr="002E30A6">
        <w:rPr>
          <w:color w:val="auto"/>
        </w:rPr>
        <w:t xml:space="preserve"> о закупке</w:t>
      </w:r>
    </w:p>
    <w:p w:rsidR="00696A07" w:rsidRPr="002E30A6" w:rsidRDefault="00696A07" w:rsidP="00696A07">
      <w:pPr>
        <w:pStyle w:val="111"/>
        <w:rPr>
          <w:color w:val="auto"/>
        </w:rPr>
      </w:pPr>
      <w:r w:rsidRPr="002E30A6">
        <w:rPr>
          <w:color w:val="auto"/>
        </w:rPr>
        <w:t>При обнаружении ошибки в описании закупаемой продукции (описании предмета закупки, описании) участник закупки:</w:t>
      </w:r>
    </w:p>
    <w:p w:rsidR="00696A07" w:rsidRPr="002E30A6" w:rsidRDefault="00696A07" w:rsidP="00696A07">
      <w:pPr>
        <w:pStyle w:val="a0"/>
        <w:rPr>
          <w:color w:val="auto"/>
        </w:rPr>
      </w:pPr>
      <w:r w:rsidRPr="002E30A6">
        <w:rPr>
          <w:color w:val="auto"/>
        </w:rPr>
        <w:t>указывает ошибочный пункт документации о закупке,</w:t>
      </w:r>
    </w:p>
    <w:p w:rsidR="00696A07" w:rsidRPr="002E30A6" w:rsidRDefault="00696A07" w:rsidP="00696A07">
      <w:pPr>
        <w:pStyle w:val="a0"/>
        <w:rPr>
          <w:color w:val="auto"/>
        </w:rPr>
      </w:pPr>
      <w:r w:rsidRPr="002E30A6">
        <w:rPr>
          <w:color w:val="auto"/>
        </w:rPr>
        <w:t xml:space="preserve">указывает краткое обоснование признания описания ошибочным, </w:t>
      </w:r>
    </w:p>
    <w:p w:rsidR="00696A07" w:rsidRPr="002E30A6" w:rsidRDefault="00696A07" w:rsidP="00696A07">
      <w:pPr>
        <w:pStyle w:val="a0"/>
        <w:rPr>
          <w:color w:val="auto"/>
        </w:rPr>
      </w:pPr>
      <w:r w:rsidRPr="002E30A6">
        <w:rPr>
          <w:color w:val="auto"/>
        </w:rPr>
        <w:t>взамен ошибочного пункта предлагает собственное описание в части ошибочного пункта документации о закупке (исправление),</w:t>
      </w:r>
    </w:p>
    <w:p w:rsidR="00696A07" w:rsidRPr="002E30A6" w:rsidRDefault="00696A07" w:rsidP="00696A07">
      <w:pPr>
        <w:pStyle w:val="a0"/>
        <w:rPr>
          <w:color w:val="auto"/>
        </w:rPr>
      </w:pPr>
      <w:r w:rsidRPr="002E30A6">
        <w:rPr>
          <w:color w:val="auto"/>
        </w:rPr>
        <w:t>подает исправление как запрос разъяснений в порядке подачи запросов разъяснений.</w:t>
      </w:r>
    </w:p>
    <w:p w:rsidR="00BC611E" w:rsidRPr="002E30A6" w:rsidRDefault="00696A07" w:rsidP="00553638">
      <w:pPr>
        <w:pStyle w:val="1"/>
        <w:rPr>
          <w:color w:val="auto"/>
        </w:rPr>
      </w:pPr>
      <w:r w:rsidRPr="002E30A6">
        <w:rPr>
          <w:color w:val="auto"/>
        </w:rPr>
        <w:br w:type="page"/>
      </w:r>
      <w:bookmarkStart w:id="11" w:name="_Ref6045534"/>
      <w:bookmarkStart w:id="12" w:name="_Toc103845965"/>
      <w:bookmarkStart w:id="13" w:name="_Ref534988748"/>
      <w:bookmarkEnd w:id="10"/>
      <w:r w:rsidR="00BC611E" w:rsidRPr="002E30A6">
        <w:rPr>
          <w:color w:val="auto"/>
        </w:rPr>
        <w:lastRenderedPageBreak/>
        <w:t xml:space="preserve">Обзор процедуры, </w:t>
      </w:r>
      <w:r w:rsidR="00496594" w:rsidRPr="002E30A6">
        <w:rPr>
          <w:color w:val="auto"/>
        </w:rPr>
        <w:t>участие в закупке</w:t>
      </w:r>
      <w:bookmarkEnd w:id="11"/>
      <w:bookmarkEnd w:id="12"/>
    </w:p>
    <w:p w:rsidR="00BC611E" w:rsidRPr="002E30A6" w:rsidRDefault="00BC611E" w:rsidP="00BC611E">
      <w:pPr>
        <w:pStyle w:val="113"/>
        <w:rPr>
          <w:color w:val="auto"/>
        </w:rPr>
      </w:pPr>
      <w:r w:rsidRPr="002E30A6">
        <w:rPr>
          <w:color w:val="auto"/>
        </w:rPr>
        <w:t>Правовая основа закупки</w:t>
      </w:r>
    </w:p>
    <w:sdt>
      <w:sdtPr>
        <w:rPr>
          <w:color w:val="auto"/>
        </w:rPr>
        <w:alias w:val="Правовое основание закупки"/>
        <w:tag w:val="Правовое основание закупки"/>
        <w:id w:val="-1810700711"/>
        <w:lock w:val="sdtLocked"/>
        <w:placeholder>
          <w:docPart w:val="48F3218148274606BD6FF4DDDD80C82A"/>
        </w:placeholder>
        <w15:color w:val="00CCFF"/>
        <w:docPartList>
          <w:docPartGallery w:val="Quick Parts"/>
          <w:docPartCategory w:val="Документация о закупке: правовое основание закупки"/>
        </w:docPartList>
      </w:sdtPr>
      <w:sdtEndPr/>
      <w:sdtContent>
        <w:p w:rsidR="00BC611E" w:rsidRPr="002E30A6" w:rsidRDefault="00C151B5" w:rsidP="00BC611E">
          <w:pPr>
            <w:pStyle w:val="111"/>
            <w:rPr>
              <w:color w:val="auto"/>
            </w:rPr>
          </w:pPr>
          <w:r w:rsidRPr="002E30A6">
            <w:rPr>
              <w:color w:val="auto"/>
            </w:rPr>
            <w:t>Процедура проводится в соответствии с настоящей документацией.</w:t>
          </w:r>
        </w:p>
      </w:sdtContent>
    </w:sdt>
    <w:p w:rsidR="00E45AF7" w:rsidRPr="002E30A6" w:rsidRDefault="00E45AF7" w:rsidP="009675CA">
      <w:pPr>
        <w:pStyle w:val="111"/>
        <w:rPr>
          <w:color w:val="auto"/>
        </w:rPr>
      </w:pPr>
      <w:r w:rsidRPr="002E30A6">
        <w:rPr>
          <w:color w:val="auto"/>
        </w:rPr>
        <w:t>Документация о закупке представляет собой настоящий документ</w:t>
      </w:r>
      <w:r w:rsidR="009675CA" w:rsidRPr="002E30A6">
        <w:rPr>
          <w:color w:val="auto"/>
        </w:rPr>
        <w:t xml:space="preserve"> и приложения</w:t>
      </w:r>
      <w:r w:rsidR="009675CA" w:rsidRPr="002E30A6">
        <w:rPr>
          <w:rStyle w:val="affffff1"/>
          <w:color w:val="auto"/>
        </w:rPr>
        <w:footnoteReference w:id="3"/>
      </w:r>
      <w:r w:rsidR="009675CA" w:rsidRPr="002E30A6">
        <w:rPr>
          <w:color w:val="auto"/>
        </w:rPr>
        <w:t>.</w:t>
      </w:r>
    </w:p>
    <w:p w:rsidR="00BC611E" w:rsidRPr="002E30A6" w:rsidRDefault="00BC611E" w:rsidP="00BC611E">
      <w:pPr>
        <w:pStyle w:val="113"/>
        <w:rPr>
          <w:color w:val="auto"/>
        </w:rPr>
      </w:pPr>
      <w:r w:rsidRPr="002E30A6">
        <w:rPr>
          <w:color w:val="auto"/>
        </w:rPr>
        <w:t>Порядок предоставления документации о закупке</w:t>
      </w:r>
    </w:p>
    <w:p w:rsidR="00BC611E" w:rsidRPr="002E30A6" w:rsidRDefault="00BC611E" w:rsidP="00BC611E">
      <w:pPr>
        <w:pStyle w:val="111"/>
        <w:rPr>
          <w:rStyle w:val="ae"/>
          <w:color w:val="auto"/>
          <w:u w:val="none"/>
        </w:rPr>
      </w:pPr>
      <w:r w:rsidRPr="002E30A6">
        <w:rPr>
          <w:rStyle w:val="ae"/>
          <w:color w:val="auto"/>
          <w:u w:val="none"/>
        </w:rPr>
        <w:t xml:space="preserve">Документация о закупке предоставляется </w:t>
      </w:r>
      <w:sdt>
        <w:sdtPr>
          <w:rPr>
            <w:color w:val="auto"/>
          </w:rPr>
          <w:alias w:val="Порядок предоставления документации"/>
          <w:tag w:val="Порядок предоставления документации"/>
          <w:id w:val="1073938678"/>
          <w:placeholder>
            <w:docPart w:val="295BE950E2C34B8B8F6FFD891528E3A9"/>
          </w:placeholder>
          <w15:color w:val="FFFF00"/>
        </w:sdtPr>
        <w:sdtEndPr/>
        <w:sdtContent>
          <w:r w:rsidRPr="002E30A6">
            <w:rPr>
              <w:color w:val="auto"/>
            </w:rPr>
            <w:t>в соответствии с регламентирующими документами места предоставления документации о закупке</w:t>
          </w:r>
        </w:sdtContent>
      </w:sdt>
      <w:r w:rsidRPr="002E30A6">
        <w:rPr>
          <w:rStyle w:val="ae"/>
          <w:color w:val="auto"/>
          <w:u w:val="none"/>
        </w:rPr>
        <w:t>.</w:t>
      </w:r>
    </w:p>
    <w:p w:rsidR="00BC611E" w:rsidRPr="002E30A6" w:rsidRDefault="00BC611E" w:rsidP="00BC611E">
      <w:pPr>
        <w:pStyle w:val="111"/>
        <w:rPr>
          <w:noProof/>
          <w:color w:val="auto"/>
        </w:rPr>
      </w:pPr>
      <w:r w:rsidRPr="002E30A6">
        <w:rPr>
          <w:noProof/>
          <w:color w:val="auto"/>
        </w:rPr>
        <w:t>Документация о закупке предоставляется без взимания платы.</w:t>
      </w:r>
    </w:p>
    <w:p w:rsidR="00BC611E" w:rsidRPr="002E30A6" w:rsidRDefault="00BC611E" w:rsidP="00BC611E">
      <w:pPr>
        <w:pStyle w:val="111"/>
        <w:rPr>
          <w:noProof/>
          <w:color w:val="auto"/>
        </w:rPr>
      </w:pPr>
      <w:r w:rsidRPr="002E30A6">
        <w:rPr>
          <w:noProof/>
          <w:color w:val="auto"/>
        </w:rPr>
        <w:t>Документация о закупке предоставляется не меньше чем на период приема заявок; предельный срок определяется местом размещения документации о закупке.</w:t>
      </w:r>
    </w:p>
    <w:p w:rsidR="00BC611E" w:rsidRPr="002E30A6" w:rsidRDefault="00BC611E" w:rsidP="00BC611E">
      <w:pPr>
        <w:pStyle w:val="111"/>
        <w:rPr>
          <w:noProof/>
          <w:color w:val="auto"/>
        </w:rPr>
      </w:pPr>
      <w:r w:rsidRPr="002E30A6">
        <w:rPr>
          <w:noProof/>
          <w:color w:val="auto"/>
        </w:rPr>
        <w:t>Участники закупки самостоятельно отслеживают изменения или разъяснения документации о закупке.</w:t>
      </w:r>
    </w:p>
    <w:p w:rsidR="00F55EE8" w:rsidRPr="002E30A6" w:rsidRDefault="00F55EE8" w:rsidP="00F55EE8">
      <w:pPr>
        <w:pStyle w:val="113"/>
        <w:rPr>
          <w:color w:val="auto"/>
        </w:rPr>
      </w:pPr>
      <w:r w:rsidRPr="002E30A6">
        <w:rPr>
          <w:color w:val="auto"/>
        </w:rPr>
        <w:t xml:space="preserve">Разрешение коллизий </w:t>
      </w:r>
      <w:r w:rsidR="00492F5D" w:rsidRPr="002E30A6">
        <w:rPr>
          <w:color w:val="auto"/>
        </w:rPr>
        <w:t xml:space="preserve">и неполноты </w:t>
      </w:r>
      <w:r w:rsidRPr="002E30A6">
        <w:rPr>
          <w:color w:val="auto"/>
        </w:rPr>
        <w:t>документации о закупке</w:t>
      </w:r>
    </w:p>
    <w:p w:rsidR="00F02835" w:rsidRPr="002E30A6" w:rsidRDefault="00F02835" w:rsidP="00F02835">
      <w:pPr>
        <w:pStyle w:val="111"/>
        <w:rPr>
          <w:color w:val="auto"/>
        </w:rPr>
      </w:pPr>
      <w:r w:rsidRPr="002E30A6">
        <w:rPr>
          <w:color w:val="auto"/>
        </w:rPr>
        <w:t>При противоречии текста документации о закупке, размещенно</w:t>
      </w:r>
      <w:r w:rsidR="00BA4419" w:rsidRPr="002E30A6">
        <w:rPr>
          <w:color w:val="auto"/>
        </w:rPr>
        <w:t>го</w:t>
      </w:r>
      <w:r w:rsidRPr="002E30A6">
        <w:rPr>
          <w:color w:val="auto"/>
        </w:rPr>
        <w:t xml:space="preserve"> в различных источниках, </w:t>
      </w:r>
      <w:r w:rsidR="009A483E" w:rsidRPr="002E30A6">
        <w:rPr>
          <w:color w:val="auto"/>
        </w:rPr>
        <w:t xml:space="preserve">и текста документации о закупке, размещенного в месте предоставления документации о закупке — </w:t>
      </w:r>
      <w:r w:rsidR="00E22A92" w:rsidRPr="002E30A6">
        <w:rPr>
          <w:color w:val="auto"/>
        </w:rPr>
        <w:t>применяется</w:t>
      </w:r>
      <w:r w:rsidR="009A483E" w:rsidRPr="002E30A6">
        <w:rPr>
          <w:color w:val="auto"/>
        </w:rPr>
        <w:t xml:space="preserve"> </w:t>
      </w:r>
      <w:r w:rsidR="00E22A92" w:rsidRPr="002E30A6">
        <w:rPr>
          <w:color w:val="auto"/>
        </w:rPr>
        <w:t>текст</w:t>
      </w:r>
      <w:r w:rsidRPr="002E30A6">
        <w:rPr>
          <w:color w:val="auto"/>
        </w:rPr>
        <w:t xml:space="preserve"> документации о закупке, ра</w:t>
      </w:r>
      <w:r w:rsidR="009A483E" w:rsidRPr="002E30A6">
        <w:rPr>
          <w:color w:val="auto"/>
        </w:rPr>
        <w:t>змещенн</w:t>
      </w:r>
      <w:r w:rsidR="004564D5" w:rsidRPr="002E30A6">
        <w:rPr>
          <w:color w:val="auto"/>
        </w:rPr>
        <w:t>ый</w:t>
      </w:r>
      <w:r w:rsidRPr="002E30A6">
        <w:rPr>
          <w:color w:val="auto"/>
        </w:rPr>
        <w:t xml:space="preserve"> в месте предоставления документации о закупке.</w:t>
      </w:r>
    </w:p>
    <w:p w:rsidR="00164065" w:rsidRPr="002E30A6" w:rsidRDefault="00164065" w:rsidP="00F02835">
      <w:pPr>
        <w:pStyle w:val="111"/>
        <w:rPr>
          <w:color w:val="auto"/>
        </w:rPr>
      </w:pPr>
      <w:r w:rsidRPr="002E30A6">
        <w:rPr>
          <w:color w:val="auto"/>
        </w:rPr>
        <w:t xml:space="preserve">При противоречии </w:t>
      </w:r>
      <w:r w:rsidR="00A27414" w:rsidRPr="002E30A6">
        <w:rPr>
          <w:color w:val="auto"/>
        </w:rPr>
        <w:t>текста</w:t>
      </w:r>
      <w:r w:rsidRPr="002E30A6">
        <w:rPr>
          <w:color w:val="auto"/>
        </w:rPr>
        <w:t xml:space="preserve"> извещения о закупке и документации о заку</w:t>
      </w:r>
      <w:r w:rsidR="00A27414" w:rsidRPr="002E30A6">
        <w:rPr>
          <w:color w:val="auto"/>
        </w:rPr>
        <w:t>пке — применяе</w:t>
      </w:r>
      <w:r w:rsidRPr="002E30A6">
        <w:rPr>
          <w:color w:val="auto"/>
        </w:rPr>
        <w:t xml:space="preserve">тся </w:t>
      </w:r>
      <w:r w:rsidR="00A27414" w:rsidRPr="002E30A6">
        <w:rPr>
          <w:color w:val="auto"/>
        </w:rPr>
        <w:t xml:space="preserve">текст </w:t>
      </w:r>
      <w:r w:rsidRPr="002E30A6">
        <w:rPr>
          <w:color w:val="auto"/>
        </w:rPr>
        <w:t>извещения о закупке.</w:t>
      </w:r>
    </w:p>
    <w:p w:rsidR="00492F5D" w:rsidRPr="002E30A6" w:rsidRDefault="00492F5D" w:rsidP="00492F5D">
      <w:pPr>
        <w:pStyle w:val="111"/>
        <w:rPr>
          <w:color w:val="auto"/>
        </w:rPr>
      </w:pPr>
      <w:r w:rsidRPr="002E30A6">
        <w:rPr>
          <w:color w:val="auto"/>
        </w:rPr>
        <w:t>Если документация о закупке не содержит норм, регулирующих процедуру закупки, которые содержатся в законодательстве, то эти нормы применяются так, как если бы они явно содержались в документации о закупке.</w:t>
      </w:r>
    </w:p>
    <w:p w:rsidR="00492F5D" w:rsidRPr="002E30A6" w:rsidRDefault="00492F5D" w:rsidP="00492F5D">
      <w:pPr>
        <w:pStyle w:val="111"/>
        <w:rPr>
          <w:color w:val="auto"/>
        </w:rPr>
      </w:pPr>
      <w:r w:rsidRPr="002E30A6">
        <w:rPr>
          <w:color w:val="auto"/>
        </w:rPr>
        <w:t xml:space="preserve">При противоречии </w:t>
      </w:r>
      <w:r w:rsidR="00F72622" w:rsidRPr="002E30A6">
        <w:rPr>
          <w:color w:val="auto"/>
        </w:rPr>
        <w:t xml:space="preserve">между </w:t>
      </w:r>
      <w:r w:rsidRPr="002E30A6">
        <w:rPr>
          <w:color w:val="auto"/>
        </w:rPr>
        <w:t>норм</w:t>
      </w:r>
      <w:r w:rsidR="00F72622" w:rsidRPr="002E30A6">
        <w:rPr>
          <w:color w:val="auto"/>
        </w:rPr>
        <w:t>ами</w:t>
      </w:r>
      <w:r w:rsidRPr="002E30A6">
        <w:rPr>
          <w:color w:val="auto"/>
        </w:rPr>
        <w:t xml:space="preserve"> документации о закупке </w:t>
      </w:r>
      <w:r w:rsidR="00F72622" w:rsidRPr="002E30A6">
        <w:rPr>
          <w:color w:val="auto"/>
        </w:rPr>
        <w:t xml:space="preserve">и </w:t>
      </w:r>
      <w:r w:rsidRPr="002E30A6">
        <w:rPr>
          <w:color w:val="auto"/>
        </w:rPr>
        <w:t>нормам</w:t>
      </w:r>
      <w:r w:rsidR="00F72622" w:rsidRPr="002E30A6">
        <w:rPr>
          <w:color w:val="auto"/>
        </w:rPr>
        <w:t>и</w:t>
      </w:r>
      <w:r w:rsidRPr="002E30A6">
        <w:rPr>
          <w:color w:val="auto"/>
        </w:rPr>
        <w:t xml:space="preserve">, указанным в </w:t>
      </w:r>
      <w:r w:rsidRPr="002E30A6">
        <w:rPr>
          <w:rStyle w:val="affff"/>
          <w:color w:val="auto"/>
        </w:rPr>
        <w:t xml:space="preserve">разделах </w:t>
      </w:r>
      <w:r w:rsidR="00FC6205">
        <w:rPr>
          <w:rStyle w:val="affff"/>
          <w:color w:val="auto"/>
        </w:rPr>
        <w:t>6</w:t>
      </w:r>
      <w:r w:rsidRPr="002E30A6">
        <w:rPr>
          <w:rStyle w:val="affff"/>
          <w:color w:val="auto"/>
        </w:rPr>
        <w:t xml:space="preserve"> и </w:t>
      </w:r>
      <w:r w:rsidR="00FC6205">
        <w:rPr>
          <w:rStyle w:val="affff"/>
          <w:color w:val="auto"/>
        </w:rPr>
        <w:t>7</w:t>
      </w:r>
      <w:r w:rsidR="001779D4" w:rsidRPr="002E30A6">
        <w:rPr>
          <w:b/>
          <w:color w:val="auto"/>
        </w:rPr>
        <w:t xml:space="preserve"> </w:t>
      </w:r>
      <w:r w:rsidRPr="002E30A6">
        <w:rPr>
          <w:color w:val="auto"/>
        </w:rPr>
        <w:t xml:space="preserve">– применяются нормы </w:t>
      </w:r>
      <w:r w:rsidRPr="002E30A6">
        <w:rPr>
          <w:rStyle w:val="affff"/>
          <w:color w:val="auto"/>
        </w:rPr>
        <w:t xml:space="preserve">разделом </w:t>
      </w:r>
      <w:r w:rsidR="00FC6205">
        <w:rPr>
          <w:rStyle w:val="affff"/>
          <w:color w:val="auto"/>
        </w:rPr>
        <w:t>6</w:t>
      </w:r>
      <w:r w:rsidRPr="002E30A6">
        <w:rPr>
          <w:rStyle w:val="affff"/>
          <w:color w:val="auto"/>
        </w:rPr>
        <w:t xml:space="preserve"> и </w:t>
      </w:r>
      <w:r w:rsidR="00FC6205">
        <w:rPr>
          <w:rStyle w:val="affff"/>
          <w:color w:val="auto"/>
        </w:rPr>
        <w:t>7</w:t>
      </w:r>
      <w:r w:rsidRPr="002E30A6">
        <w:rPr>
          <w:color w:val="auto"/>
        </w:rPr>
        <w:t xml:space="preserve"> документации о закупке.</w:t>
      </w:r>
    </w:p>
    <w:p w:rsidR="0078694B" w:rsidRPr="002E30A6" w:rsidRDefault="00EA01B0" w:rsidP="00492F5D">
      <w:pPr>
        <w:pStyle w:val="111"/>
        <w:rPr>
          <w:color w:val="auto"/>
        </w:rPr>
      </w:pPr>
      <w:r w:rsidRPr="002E30A6">
        <w:rPr>
          <w:color w:val="auto"/>
        </w:rPr>
        <w:t xml:space="preserve">При противоречии между нормами документации о закупке и нормами, указанным в </w:t>
      </w:r>
      <w:r w:rsidRPr="002E30A6">
        <w:rPr>
          <w:rStyle w:val="affff"/>
          <w:color w:val="auto"/>
        </w:rPr>
        <w:t xml:space="preserve">разделе </w:t>
      </w:r>
      <w:r w:rsidR="00FC6205">
        <w:rPr>
          <w:rStyle w:val="affff"/>
          <w:color w:val="auto"/>
        </w:rPr>
        <w:t>7</w:t>
      </w:r>
      <w:r w:rsidRPr="002E30A6">
        <w:rPr>
          <w:color w:val="auto"/>
        </w:rPr>
        <w:t xml:space="preserve"> в</w:t>
      </w:r>
      <w:r w:rsidR="0078694B" w:rsidRPr="002E30A6">
        <w:rPr>
          <w:color w:val="auto"/>
        </w:rPr>
        <w:t xml:space="preserve"> рамках рассмотрения заявок, выбора победителя и заключения договора </w:t>
      </w:r>
      <w:r w:rsidRPr="002E30A6">
        <w:rPr>
          <w:color w:val="auto"/>
        </w:rPr>
        <w:t>— применяются</w:t>
      </w:r>
      <w:r w:rsidR="0078694B" w:rsidRPr="002E30A6">
        <w:rPr>
          <w:color w:val="auto"/>
        </w:rPr>
        <w:t xml:space="preserve"> </w:t>
      </w:r>
      <w:r w:rsidRPr="002E30A6">
        <w:rPr>
          <w:color w:val="auto"/>
        </w:rPr>
        <w:t>нормы</w:t>
      </w:r>
      <w:r w:rsidR="0078694B" w:rsidRPr="002E30A6">
        <w:rPr>
          <w:color w:val="auto"/>
        </w:rPr>
        <w:t xml:space="preserve"> </w:t>
      </w:r>
      <w:r w:rsidR="0078694B" w:rsidRPr="002E30A6">
        <w:rPr>
          <w:rStyle w:val="affff"/>
          <w:color w:val="auto"/>
        </w:rPr>
        <w:t xml:space="preserve">раздела </w:t>
      </w:r>
      <w:r w:rsidR="00FC6205">
        <w:rPr>
          <w:rStyle w:val="affff"/>
          <w:color w:val="auto"/>
        </w:rPr>
        <w:t>7</w:t>
      </w:r>
      <w:r w:rsidR="0078694B" w:rsidRPr="002E30A6">
        <w:rPr>
          <w:color w:val="auto"/>
        </w:rPr>
        <w:t xml:space="preserve"> документации о закупке.</w:t>
      </w:r>
    </w:p>
    <w:p w:rsidR="00492F5D" w:rsidRPr="002E30A6" w:rsidRDefault="00492F5D" w:rsidP="00492F5D">
      <w:pPr>
        <w:pStyle w:val="111"/>
        <w:rPr>
          <w:color w:val="auto"/>
        </w:rPr>
      </w:pPr>
      <w:r w:rsidRPr="002E30A6">
        <w:rPr>
          <w:color w:val="auto"/>
        </w:rPr>
        <w:t>При противоречии нор</w:t>
      </w:r>
      <w:r w:rsidR="005930C1">
        <w:rPr>
          <w:color w:val="auto"/>
        </w:rPr>
        <w:t xml:space="preserve">м документации о закупке </w:t>
      </w:r>
      <w:r w:rsidRPr="002E30A6">
        <w:rPr>
          <w:color w:val="auto"/>
        </w:rPr>
        <w:t>нормам законодательства – применяются нормы законодательства.</w:t>
      </w:r>
    </w:p>
    <w:p w:rsidR="00492F5D" w:rsidRPr="002E30A6" w:rsidRDefault="00492F5D" w:rsidP="00492F5D">
      <w:pPr>
        <w:pStyle w:val="111"/>
        <w:rPr>
          <w:color w:val="auto"/>
        </w:rPr>
      </w:pPr>
      <w:r w:rsidRPr="002E30A6">
        <w:rPr>
          <w:color w:val="auto"/>
        </w:rPr>
        <w:t>Если документация о закупке ссылается на недействующие нормативные документы, (ГОСТы, СНиПы, своды правил и т. д.) или отдельные нормы –применяются документы того же вида и нормы того же нормативного акта, введенные взамен утративших силу.</w:t>
      </w:r>
    </w:p>
    <w:p w:rsidR="00492F5D" w:rsidRPr="002E30A6" w:rsidRDefault="00492F5D" w:rsidP="00492F5D">
      <w:pPr>
        <w:pStyle w:val="111"/>
        <w:rPr>
          <w:color w:val="auto"/>
        </w:rPr>
      </w:pPr>
      <w:r w:rsidRPr="002E30A6">
        <w:rPr>
          <w:color w:val="auto"/>
        </w:rPr>
        <w:t>Если документация о закупке ссылается на несуществующие нормативные документы, то заявки рассматриваются без их учета.</w:t>
      </w:r>
    </w:p>
    <w:p w:rsidR="00F55EE8" w:rsidRPr="002E30A6" w:rsidRDefault="00492F5D" w:rsidP="00492F5D">
      <w:pPr>
        <w:pStyle w:val="111"/>
        <w:rPr>
          <w:color w:val="auto"/>
        </w:rPr>
      </w:pPr>
      <w:r w:rsidRPr="002E30A6">
        <w:rPr>
          <w:color w:val="auto"/>
        </w:rPr>
        <w:t>Если документация о закупке ссылается на несуществующую норму некоторого нормативного документа, то заявки рассматриваются с учетом применимых норм этого нормативного документа</w:t>
      </w:r>
      <w:r w:rsidR="009F00B0" w:rsidRPr="002E30A6">
        <w:rPr>
          <w:color w:val="auto"/>
        </w:rPr>
        <w:t>.</w:t>
      </w:r>
    </w:p>
    <w:p w:rsidR="003232D0" w:rsidRPr="002E30A6" w:rsidRDefault="003232D0" w:rsidP="00492F5D">
      <w:pPr>
        <w:pStyle w:val="111"/>
        <w:rPr>
          <w:color w:val="auto"/>
        </w:rPr>
      </w:pPr>
      <w:r w:rsidRPr="002E30A6">
        <w:rPr>
          <w:color w:val="auto"/>
        </w:rPr>
        <w:t>Каждый раздел документации о закупке имеет приоритет в рамках своего предмета регулирования при разрешении коллизий.</w:t>
      </w:r>
    </w:p>
    <w:p w:rsidR="00F55EE8" w:rsidRPr="002E30A6" w:rsidRDefault="00F55EE8" w:rsidP="00F55EE8">
      <w:pPr>
        <w:pStyle w:val="113"/>
        <w:rPr>
          <w:color w:val="auto"/>
        </w:rPr>
      </w:pPr>
      <w:r w:rsidRPr="002E30A6">
        <w:rPr>
          <w:color w:val="auto"/>
        </w:rPr>
        <w:lastRenderedPageBreak/>
        <w:t>Разъяснение положений документации о закупке</w:t>
      </w:r>
    </w:p>
    <w:p w:rsidR="00F55EE8" w:rsidRPr="002E30A6" w:rsidRDefault="00F55EE8" w:rsidP="00F55EE8">
      <w:pPr>
        <w:pStyle w:val="111"/>
        <w:rPr>
          <w:color w:val="auto"/>
        </w:rPr>
      </w:pPr>
      <w:r w:rsidRPr="002E30A6">
        <w:rPr>
          <w:color w:val="auto"/>
        </w:rPr>
        <w:t xml:space="preserve">Любое заинтересованное лицо вправе направить заказчику запрос о даче разъяснений положений извещения о проведении закупки или документации о закупке (запрос разъяснений) не позднее </w:t>
      </w:r>
      <w:r w:rsidRPr="002E30A6">
        <w:rPr>
          <w:b/>
          <w:color w:val="auto"/>
        </w:rPr>
        <w:t>3 рабочих дней</w:t>
      </w:r>
      <w:r w:rsidRPr="002E30A6">
        <w:rPr>
          <w:color w:val="auto"/>
        </w:rPr>
        <w:t xml:space="preserve"> до окончания срока подачи заявок на участие в закупке.</w:t>
      </w:r>
    </w:p>
    <w:p w:rsidR="00F55EE8" w:rsidRPr="002E30A6" w:rsidRDefault="00F55EE8" w:rsidP="00F55EE8">
      <w:pPr>
        <w:pStyle w:val="111"/>
        <w:rPr>
          <w:color w:val="auto"/>
        </w:rPr>
      </w:pPr>
      <w:r w:rsidRPr="002E30A6">
        <w:rPr>
          <w:color w:val="auto"/>
        </w:rPr>
        <w:t>Запрос разъяснений подается в свободной форме.</w:t>
      </w:r>
    </w:p>
    <w:p w:rsidR="00F55EE8" w:rsidRPr="002E30A6" w:rsidRDefault="00F55EE8" w:rsidP="00F55EE8">
      <w:pPr>
        <w:pStyle w:val="111"/>
        <w:rPr>
          <w:color w:val="auto"/>
        </w:rPr>
      </w:pPr>
      <w:r w:rsidRPr="002E30A6">
        <w:rPr>
          <w:noProof/>
          <w:color w:val="auto"/>
        </w:rPr>
        <w:t xml:space="preserve">Разъяснения предоставляются в форме электронного документа, размещаемого средствами места предоставления документации о закупке </w:t>
      </w:r>
      <w:r w:rsidRPr="002E30A6">
        <w:rPr>
          <w:color w:val="auto"/>
        </w:rPr>
        <w:t xml:space="preserve">в течение </w:t>
      </w:r>
      <w:r w:rsidRPr="002E30A6">
        <w:rPr>
          <w:b/>
          <w:color w:val="auto"/>
        </w:rPr>
        <w:t>3 рабочих дней</w:t>
      </w:r>
      <w:r w:rsidRPr="002E30A6">
        <w:rPr>
          <w:color w:val="auto"/>
        </w:rPr>
        <w:t xml:space="preserve"> с даты поступления запроса разъяснений</w:t>
      </w:r>
      <w:r w:rsidRPr="002E30A6">
        <w:rPr>
          <w:noProof/>
          <w:color w:val="auto"/>
        </w:rPr>
        <w:t>.</w:t>
      </w:r>
    </w:p>
    <w:p w:rsidR="00BC611E" w:rsidRPr="002E30A6" w:rsidRDefault="00BC611E" w:rsidP="00BC611E">
      <w:pPr>
        <w:pStyle w:val="113"/>
        <w:rPr>
          <w:color w:val="auto"/>
        </w:rPr>
      </w:pPr>
      <w:r w:rsidRPr="002E30A6">
        <w:rPr>
          <w:color w:val="auto"/>
        </w:rPr>
        <w:t>Общие положения об участии в закупке</w:t>
      </w:r>
    </w:p>
    <w:p w:rsidR="00BC611E" w:rsidRPr="002E30A6" w:rsidRDefault="00BC611E" w:rsidP="00BC611E">
      <w:pPr>
        <w:pStyle w:val="111"/>
        <w:rPr>
          <w:color w:val="auto"/>
        </w:rPr>
      </w:pPr>
      <w:r w:rsidRPr="002E30A6">
        <w:rPr>
          <w:color w:val="auto"/>
        </w:rPr>
        <w:t xml:space="preserve">Для участия в закупке необходимо заполнить форму заявки в соответствии с </w:t>
      </w:r>
      <w:r w:rsidRPr="002E30A6">
        <w:rPr>
          <w:rStyle w:val="affff"/>
          <w:color w:val="auto"/>
        </w:rPr>
        <w:t xml:space="preserve">разделом </w:t>
      </w:r>
      <w:r w:rsidR="00FC6205">
        <w:rPr>
          <w:rStyle w:val="affff"/>
          <w:color w:val="auto"/>
        </w:rPr>
        <w:t>5</w:t>
      </w:r>
      <w:r w:rsidRPr="002E30A6">
        <w:rPr>
          <w:color w:val="auto"/>
        </w:rPr>
        <w:t xml:space="preserve"> документации о закупке, подать заявку и документы, предусмотренные документацией о закупке (перечисленные в </w:t>
      </w:r>
      <w:r w:rsidRPr="002E30A6">
        <w:rPr>
          <w:rStyle w:val="affff"/>
          <w:color w:val="auto"/>
        </w:rPr>
        <w:t xml:space="preserve">разделах </w:t>
      </w:r>
      <w:r w:rsidR="00EF145B" w:rsidRPr="002E30A6">
        <w:rPr>
          <w:rStyle w:val="affff"/>
          <w:color w:val="auto"/>
        </w:rPr>
        <w:t>3</w:t>
      </w:r>
      <w:r w:rsidR="006A320D" w:rsidRPr="002E30A6">
        <w:rPr>
          <w:rStyle w:val="affff"/>
          <w:color w:val="auto"/>
        </w:rPr>
        <w:t xml:space="preserve"> и 4</w:t>
      </w:r>
      <w:r w:rsidRPr="002E30A6">
        <w:rPr>
          <w:color w:val="auto"/>
        </w:rPr>
        <w:t xml:space="preserve"> документации о закупке).</w:t>
      </w:r>
    </w:p>
    <w:p w:rsidR="00BC611E" w:rsidRPr="002E30A6" w:rsidRDefault="00BC611E" w:rsidP="00BC611E">
      <w:pPr>
        <w:pStyle w:val="111"/>
        <w:rPr>
          <w:color w:val="auto"/>
        </w:rPr>
      </w:pPr>
      <w:r w:rsidRPr="002E30A6">
        <w:rPr>
          <w:color w:val="auto"/>
        </w:rPr>
        <w:t>Участник закупки вправе подать только одну заявку.</w:t>
      </w:r>
    </w:p>
    <w:p w:rsidR="004860C4" w:rsidRPr="008043A4" w:rsidRDefault="00493C17" w:rsidP="004860C4">
      <w:pPr>
        <w:pStyle w:val="111"/>
        <w:rPr>
          <w:color w:val="FF0000"/>
        </w:rPr>
      </w:pPr>
      <w:sdt>
        <w:sdtPr>
          <w:rPr>
            <w:color w:val="auto"/>
          </w:rPr>
          <w:alias w:val="Порядок подачи заявок"/>
          <w:tag w:val="Порядок подачи заявок"/>
          <w:id w:val="2118091559"/>
          <w:lock w:val="sdtLocked"/>
          <w:placeholder>
            <w:docPart w:val="48F3218148274606BD6FF4DDDD80C82A"/>
          </w:placeholder>
          <w15:color w:val="00CCFF"/>
          <w:docPartList>
            <w:docPartGallery w:val="Quick Parts"/>
            <w:docPartCategory w:val="Документация о закупке: порядок подачи заявок"/>
          </w:docPartList>
        </w:sdtPr>
        <w:sdtEndPr/>
        <w:sdtContent>
          <w:r w:rsidR="00822180" w:rsidRPr="008043A4">
            <w:rPr>
              <w:color w:val="FF0000"/>
            </w:rPr>
            <w:t>Заявки подаются на</w:t>
          </w:r>
          <w:r w:rsidR="00264633" w:rsidRPr="008043A4">
            <w:rPr>
              <w:color w:val="FF0000"/>
            </w:rPr>
            <w:t xml:space="preserve"> официальном сайте организатора закупки п 2.4</w:t>
          </w:r>
          <w:r w:rsidR="00822180" w:rsidRPr="008043A4">
            <w:rPr>
              <w:color w:val="FF0000"/>
            </w:rPr>
            <w:t>.</w:t>
          </w:r>
        </w:sdtContent>
      </w:sdt>
      <w:r w:rsidR="004860C4">
        <w:rPr>
          <w:color w:val="auto"/>
        </w:rPr>
        <w:t xml:space="preserve"> </w:t>
      </w:r>
      <w:r w:rsidR="004860C4" w:rsidRPr="008043A4">
        <w:rPr>
          <w:color w:val="FF0000"/>
        </w:rPr>
        <w:t xml:space="preserve">По факту подачи заявки, участнику рекомендовано </w:t>
      </w:r>
      <w:r w:rsidR="004860C4" w:rsidRPr="004A7A1C">
        <w:rPr>
          <w:color w:val="FF0000"/>
        </w:rPr>
        <w:t>направить дополнительное уведомительное письмо</w:t>
      </w:r>
      <w:r w:rsidR="004860C4" w:rsidRPr="008043A4">
        <w:rPr>
          <w:color w:val="FF0000"/>
        </w:rPr>
        <w:t xml:space="preserve"> на соответствующи</w:t>
      </w:r>
      <w:r w:rsidR="00264633" w:rsidRPr="008043A4">
        <w:rPr>
          <w:color w:val="FF0000"/>
        </w:rPr>
        <w:t>й эл адрес, указанный в п 1.18</w:t>
      </w:r>
      <w:r w:rsidR="00725558" w:rsidRPr="008043A4">
        <w:rPr>
          <w:color w:val="FF0000"/>
        </w:rPr>
        <w:t>.</w:t>
      </w:r>
    </w:p>
    <w:p w:rsidR="00B50985" w:rsidRPr="008043A4" w:rsidRDefault="00B50985" w:rsidP="00B50985">
      <w:pPr>
        <w:pStyle w:val="111"/>
        <w:rPr>
          <w:color w:val="FF0000"/>
        </w:rPr>
      </w:pPr>
      <w:r w:rsidRPr="008043A4">
        <w:rPr>
          <w:color w:val="FF0000"/>
        </w:rPr>
        <w:t>Оформленную и подписанную должным образом заявку (см. п. 5.3) необходимо</w:t>
      </w:r>
      <w:r w:rsidR="00264633" w:rsidRPr="008043A4">
        <w:rPr>
          <w:color w:val="FF0000"/>
        </w:rPr>
        <w:t xml:space="preserve"> добавить в архив и </w:t>
      </w:r>
      <w:r w:rsidR="004B54AB" w:rsidRPr="008043A4">
        <w:rPr>
          <w:color w:val="FF0000"/>
        </w:rPr>
        <w:t>вложить архив</w:t>
      </w:r>
      <w:r w:rsidR="00264633" w:rsidRPr="008043A4">
        <w:rPr>
          <w:color w:val="FF0000"/>
        </w:rPr>
        <w:t xml:space="preserve"> </w:t>
      </w:r>
      <w:r w:rsidR="004B54AB" w:rsidRPr="008043A4">
        <w:rPr>
          <w:color w:val="FF0000"/>
        </w:rPr>
        <w:t>в форму</w:t>
      </w:r>
      <w:r w:rsidR="00264633" w:rsidRPr="008043A4">
        <w:rPr>
          <w:color w:val="FF0000"/>
        </w:rPr>
        <w:t xml:space="preserve"> подачи заявки на участие в закупке</w:t>
      </w:r>
      <w:r w:rsidR="004B54AB" w:rsidRPr="008043A4">
        <w:rPr>
          <w:color w:val="FF0000"/>
        </w:rPr>
        <w:t>, предварительно заполнив все обязательные поля</w:t>
      </w:r>
      <w:r w:rsidRPr="008043A4">
        <w:rPr>
          <w:color w:val="FF0000"/>
        </w:rPr>
        <w:t>.</w:t>
      </w:r>
    </w:p>
    <w:p w:rsidR="00C84CED" w:rsidRPr="008043A4" w:rsidRDefault="003D45C9" w:rsidP="003D45C9">
      <w:pPr>
        <w:pStyle w:val="111"/>
        <w:rPr>
          <w:color w:val="FF0000"/>
        </w:rPr>
      </w:pPr>
      <w:r w:rsidRPr="008043A4">
        <w:rPr>
          <w:color w:val="FF0000"/>
        </w:rPr>
        <w:t xml:space="preserve">Размер одного </w:t>
      </w:r>
      <w:r w:rsidR="008043A4" w:rsidRPr="008043A4">
        <w:rPr>
          <w:color w:val="FF0000"/>
        </w:rPr>
        <w:t xml:space="preserve">архива </w:t>
      </w:r>
      <w:r w:rsidR="00701916" w:rsidRPr="008043A4">
        <w:rPr>
          <w:color w:val="FF0000"/>
        </w:rPr>
        <w:t xml:space="preserve">не должен превышать </w:t>
      </w:r>
      <w:r w:rsidR="008043A4" w:rsidRPr="008043A4">
        <w:rPr>
          <w:color w:val="FF0000"/>
        </w:rPr>
        <w:t>100</w:t>
      </w:r>
      <w:r w:rsidRPr="008043A4">
        <w:rPr>
          <w:color w:val="FF0000"/>
        </w:rPr>
        <w:t xml:space="preserve"> мегабайт.</w:t>
      </w:r>
    </w:p>
    <w:p w:rsidR="00BC611E" w:rsidRPr="004869B4" w:rsidRDefault="00BC611E" w:rsidP="00BC611E">
      <w:pPr>
        <w:pStyle w:val="111"/>
        <w:rPr>
          <w:color w:val="auto"/>
        </w:rPr>
      </w:pPr>
      <w:r w:rsidRPr="008043A4">
        <w:rPr>
          <w:color w:val="FF0000"/>
        </w:rPr>
        <w:t>Заявку можно исправить, отозвав заявку с ошибкой</w:t>
      </w:r>
      <w:r w:rsidR="004A7A1C">
        <w:rPr>
          <w:color w:val="FF0000"/>
        </w:rPr>
        <w:t>,</w:t>
      </w:r>
      <w:r w:rsidR="008043A4" w:rsidRPr="008043A4">
        <w:rPr>
          <w:color w:val="FF0000"/>
        </w:rPr>
        <w:t xml:space="preserve"> уве</w:t>
      </w:r>
      <w:r w:rsidR="004A7A1C">
        <w:rPr>
          <w:color w:val="FF0000"/>
        </w:rPr>
        <w:t>домив</w:t>
      </w:r>
      <w:r w:rsidR="008043A4" w:rsidRPr="008043A4">
        <w:rPr>
          <w:color w:val="FF0000"/>
        </w:rPr>
        <w:t xml:space="preserve"> куратора закупки по почте,</w:t>
      </w:r>
      <w:r w:rsidRPr="008043A4">
        <w:rPr>
          <w:color w:val="FF0000"/>
        </w:rPr>
        <w:t xml:space="preserve"> и подав взамен исправленную заявку</w:t>
      </w:r>
      <w:r w:rsidR="008043A4" w:rsidRPr="008043A4">
        <w:rPr>
          <w:color w:val="FF0000"/>
        </w:rPr>
        <w:t xml:space="preserve"> в соответствие с п.п. 6.5.4 – 6.5.5</w:t>
      </w:r>
      <w:r w:rsidRPr="008043A4">
        <w:rPr>
          <w:color w:val="FF0000"/>
        </w:rPr>
        <w:t xml:space="preserve"> – не позднее окончания срока подачи заявок на участие в закупке.</w:t>
      </w:r>
    </w:p>
    <w:p w:rsidR="004869B4" w:rsidRPr="004869B4" w:rsidRDefault="004869B4" w:rsidP="004869B4">
      <w:pPr>
        <w:pStyle w:val="111"/>
        <w:rPr>
          <w:color w:val="auto"/>
        </w:rPr>
      </w:pPr>
      <w:r w:rsidRPr="004869B4">
        <w:rPr>
          <w:color w:val="auto"/>
        </w:rPr>
        <w:t>В том случае, если на официальном сайте организатора закупки технические неполадки или отсутствует техническая возможность направить заявку на официальный сайт организатора закупки, то заявки необходимо направлять на электронный адрес zakupki@eurosib-td.ru</w:t>
      </w:r>
    </w:p>
    <w:p w:rsidR="004869B4" w:rsidRPr="004869B4" w:rsidRDefault="004869B4" w:rsidP="004869B4">
      <w:pPr>
        <w:pStyle w:val="111"/>
        <w:rPr>
          <w:color w:val="auto"/>
        </w:rPr>
      </w:pPr>
      <w:r w:rsidRPr="004869B4">
        <w:rPr>
          <w:color w:val="auto"/>
        </w:rPr>
        <w:t xml:space="preserve">В теме письма на электронную почту необходимо указать: № закупки, № лота, фамилию куратора закупки, фразу «НЕ ВСКРЫВАТЬ ДО (время и дата окончания приема заявок)». </w:t>
      </w:r>
    </w:p>
    <w:p w:rsidR="004869B4" w:rsidRPr="004869B4" w:rsidRDefault="004869B4" w:rsidP="004869B4">
      <w:pPr>
        <w:pStyle w:val="111"/>
        <w:rPr>
          <w:color w:val="auto"/>
        </w:rPr>
      </w:pPr>
      <w:r w:rsidRPr="004869B4">
        <w:rPr>
          <w:color w:val="auto"/>
        </w:rPr>
        <w:t>Размер одного письма (суммы размеров файлов, пересылаемого архива) н</w:t>
      </w:r>
      <w:r>
        <w:rPr>
          <w:color w:val="auto"/>
        </w:rPr>
        <w:t>е должен превышать 30 мегабайт.</w:t>
      </w:r>
    </w:p>
    <w:p w:rsidR="00BC611E" w:rsidRPr="002E30A6" w:rsidRDefault="00990687" w:rsidP="00BC611E">
      <w:pPr>
        <w:pStyle w:val="113"/>
        <w:rPr>
          <w:color w:val="auto"/>
        </w:rPr>
      </w:pPr>
      <w:bookmarkStart w:id="14" w:name="_Ref5457343"/>
      <w:r w:rsidRPr="002E30A6">
        <w:rPr>
          <w:color w:val="auto"/>
        </w:rPr>
        <w:t>Участие консорциума в закупке</w:t>
      </w:r>
      <w:bookmarkEnd w:id="14"/>
    </w:p>
    <w:p w:rsidR="00BB3074" w:rsidRPr="002E30A6" w:rsidRDefault="00A911F1" w:rsidP="00CB44EB">
      <w:pPr>
        <w:pStyle w:val="111"/>
        <w:rPr>
          <w:color w:val="auto"/>
        </w:rPr>
      </w:pPr>
      <w:r w:rsidRPr="002E30A6">
        <w:rPr>
          <w:color w:val="auto"/>
        </w:rPr>
        <w:t>Участник</w:t>
      </w:r>
      <w:r w:rsidR="00BB3074" w:rsidRPr="002E30A6">
        <w:rPr>
          <w:color w:val="auto"/>
        </w:rPr>
        <w:t xml:space="preserve"> закупки </w:t>
      </w:r>
      <w:r w:rsidRPr="002E30A6">
        <w:rPr>
          <w:color w:val="auto"/>
        </w:rPr>
        <w:t xml:space="preserve">(главный участник) может подать от имени нескольких участников закупки </w:t>
      </w:r>
      <w:r w:rsidR="000700AA" w:rsidRPr="002E30A6">
        <w:rPr>
          <w:color w:val="auto"/>
        </w:rPr>
        <w:t xml:space="preserve">(консорциума) </w:t>
      </w:r>
      <w:r w:rsidR="00BB3074" w:rsidRPr="002E30A6">
        <w:rPr>
          <w:color w:val="auto"/>
        </w:rPr>
        <w:t>подать заявку на участие в закупке.</w:t>
      </w:r>
    </w:p>
    <w:p w:rsidR="00CB44EB" w:rsidRPr="002E30A6" w:rsidRDefault="00BC611E" w:rsidP="00CB44EB">
      <w:pPr>
        <w:pStyle w:val="111"/>
        <w:rPr>
          <w:color w:val="auto"/>
        </w:rPr>
      </w:pPr>
      <w:r w:rsidRPr="002E30A6">
        <w:rPr>
          <w:color w:val="auto"/>
        </w:rPr>
        <w:t xml:space="preserve">Если </w:t>
      </w:r>
      <w:r w:rsidR="008220DF" w:rsidRPr="002E30A6">
        <w:rPr>
          <w:color w:val="auto"/>
        </w:rPr>
        <w:t xml:space="preserve">соглашение между участниками консорциума не представлено </w:t>
      </w:r>
      <w:r w:rsidR="00E6360B" w:rsidRPr="002E30A6">
        <w:rPr>
          <w:color w:val="auto"/>
        </w:rPr>
        <w:t xml:space="preserve">в составе </w:t>
      </w:r>
      <w:r w:rsidRPr="002E30A6">
        <w:rPr>
          <w:color w:val="auto"/>
        </w:rPr>
        <w:t>заявк</w:t>
      </w:r>
      <w:r w:rsidR="00E6360B" w:rsidRPr="002E30A6">
        <w:rPr>
          <w:color w:val="auto"/>
        </w:rPr>
        <w:t>и</w:t>
      </w:r>
      <w:r w:rsidRPr="002E30A6">
        <w:rPr>
          <w:color w:val="auto"/>
        </w:rPr>
        <w:t xml:space="preserve">, </w:t>
      </w:r>
      <w:r w:rsidR="001A484B" w:rsidRPr="002E30A6">
        <w:rPr>
          <w:color w:val="auto"/>
        </w:rPr>
        <w:t xml:space="preserve">— </w:t>
      </w:r>
      <w:r w:rsidRPr="002E30A6">
        <w:rPr>
          <w:color w:val="auto"/>
        </w:rPr>
        <w:t>участник считается подавшим заявку от своего имени и действующим в своих интересах.</w:t>
      </w:r>
    </w:p>
    <w:p w:rsidR="00BC611E" w:rsidRPr="002E30A6" w:rsidRDefault="00087952" w:rsidP="00BC611E">
      <w:pPr>
        <w:pStyle w:val="111"/>
        <w:rPr>
          <w:color w:val="auto"/>
        </w:rPr>
      </w:pPr>
      <w:r w:rsidRPr="002E30A6">
        <w:rPr>
          <w:color w:val="auto"/>
        </w:rPr>
        <w:t>Участники, выступающие на стороне одного участника, не вправе участвовать в этой же закупке самостоятельно</w:t>
      </w:r>
      <w:r w:rsidR="00BC611E" w:rsidRPr="002E30A6">
        <w:rPr>
          <w:color w:val="auto"/>
        </w:rPr>
        <w:t>.</w:t>
      </w:r>
    </w:p>
    <w:p w:rsidR="00BC611E" w:rsidRPr="002E30A6" w:rsidRDefault="0036496B" w:rsidP="00BC611E">
      <w:pPr>
        <w:pStyle w:val="111"/>
        <w:rPr>
          <w:color w:val="auto"/>
        </w:rPr>
      </w:pPr>
      <w:r w:rsidRPr="002E30A6">
        <w:rPr>
          <w:color w:val="auto"/>
        </w:rPr>
        <w:t>Каждый участник закупки, выступающий</w:t>
      </w:r>
      <w:r w:rsidR="00BC611E" w:rsidRPr="002E30A6">
        <w:rPr>
          <w:color w:val="auto"/>
        </w:rPr>
        <w:t xml:space="preserve"> на стороне одного участника, долж</w:t>
      </w:r>
      <w:r w:rsidR="00072709" w:rsidRPr="002E30A6">
        <w:rPr>
          <w:color w:val="auto"/>
        </w:rPr>
        <w:t>ен</w:t>
      </w:r>
      <w:r w:rsidR="00BC611E" w:rsidRPr="002E30A6">
        <w:rPr>
          <w:color w:val="auto"/>
        </w:rPr>
        <w:t xml:space="preserve"> соответствовать общим треб</w:t>
      </w:r>
      <w:r w:rsidR="00BF38E5" w:rsidRPr="002E30A6">
        <w:rPr>
          <w:color w:val="auto"/>
        </w:rPr>
        <w:t>ованиям к участникам закупки, предусмотренными документацией о закупке.</w:t>
      </w:r>
    </w:p>
    <w:p w:rsidR="00BC611E" w:rsidRPr="002E30A6" w:rsidRDefault="00BC611E" w:rsidP="00BC611E">
      <w:pPr>
        <w:pStyle w:val="111"/>
        <w:rPr>
          <w:color w:val="auto"/>
        </w:rPr>
      </w:pPr>
      <w:r w:rsidRPr="002E30A6">
        <w:rPr>
          <w:color w:val="auto"/>
        </w:rPr>
        <w:t>Если победителем в закупке будет признан участник закупки, на стороне которого выступает несколько участников, договор заключается с таким участником, с указанием всех лиц, выступающих на его стороне.</w:t>
      </w:r>
    </w:p>
    <w:p w:rsidR="00BC611E" w:rsidRPr="002E30A6" w:rsidRDefault="00BC611E" w:rsidP="00BC611E">
      <w:pPr>
        <w:pStyle w:val="113"/>
        <w:rPr>
          <w:color w:val="auto"/>
        </w:rPr>
      </w:pPr>
      <w:r w:rsidRPr="002E30A6">
        <w:rPr>
          <w:color w:val="auto"/>
        </w:rPr>
        <w:t>Привлечение субподрядчиков</w:t>
      </w:r>
    </w:p>
    <w:p w:rsidR="00595496" w:rsidRPr="002E30A6" w:rsidRDefault="00595496" w:rsidP="00595496">
      <w:pPr>
        <w:pStyle w:val="111"/>
        <w:rPr>
          <w:color w:val="auto"/>
        </w:rPr>
      </w:pPr>
      <w:r w:rsidRPr="002E30A6">
        <w:rPr>
          <w:color w:val="auto"/>
        </w:rPr>
        <w:lastRenderedPageBreak/>
        <w:t>Участник закупки может привлекать субподрядчиков (соисполнителей), если это не запрещено проектом договора.</w:t>
      </w:r>
    </w:p>
    <w:p w:rsidR="001206F5" w:rsidRPr="001206F5" w:rsidRDefault="00BF4C11" w:rsidP="001206F5">
      <w:pPr>
        <w:pStyle w:val="111"/>
        <w:rPr>
          <w:color w:val="auto"/>
        </w:rPr>
      </w:pPr>
      <w:r w:rsidRPr="00BF4C11">
        <w:rPr>
          <w:color w:val="auto"/>
        </w:rPr>
        <w:t>Участник закупки в рамках рассмотрения или оценки заявок на участие в закупке считается соответствующим тем специальным требованиям, которым соответствует привлекаемый им субподрядчик, и может использовать документы, подтверждающие соответствие субподрядчиков специальным требованиям, как собственные</w:t>
      </w:r>
      <w:r w:rsidR="001206F5" w:rsidRPr="001206F5">
        <w:rPr>
          <w:color w:val="auto"/>
        </w:rPr>
        <w:t>.</w:t>
      </w:r>
    </w:p>
    <w:p w:rsidR="00595496" w:rsidRPr="002E30A6" w:rsidRDefault="00BF4C11" w:rsidP="00595496">
      <w:pPr>
        <w:pStyle w:val="111"/>
        <w:rPr>
          <w:color w:val="auto"/>
        </w:rPr>
      </w:pPr>
      <w:r w:rsidRPr="00BF4C11">
        <w:rPr>
          <w:color w:val="auto"/>
        </w:rPr>
        <w:t>Привлекаемые субподрядчики должны соответствовать требованиям к участникам закупки, предусмотренным документацией о закупке, в части работ, поручаемых им участником закупки</w:t>
      </w:r>
      <w:r w:rsidR="00595496" w:rsidRPr="002E30A6">
        <w:rPr>
          <w:color w:val="auto"/>
        </w:rPr>
        <w:t>.</w:t>
      </w:r>
    </w:p>
    <w:p w:rsidR="00620D7C" w:rsidRPr="002E30A6" w:rsidRDefault="00595496" w:rsidP="00595496">
      <w:pPr>
        <w:pStyle w:val="111"/>
        <w:rPr>
          <w:color w:val="auto"/>
        </w:rPr>
      </w:pPr>
      <w:r w:rsidRPr="002E30A6">
        <w:rPr>
          <w:color w:val="auto"/>
        </w:rPr>
        <w:t>Документы, подтверждающие соответствие субподрядчиков общим требованиям, в состав заявки на участие в закупке не включаются</w:t>
      </w:r>
      <w:r w:rsidR="00BC611E" w:rsidRPr="002E30A6">
        <w:rPr>
          <w:color w:val="auto"/>
        </w:rPr>
        <w:t>.</w:t>
      </w:r>
    </w:p>
    <w:p w:rsidR="00BC611E" w:rsidRPr="002E30A6" w:rsidRDefault="00BC611E" w:rsidP="00BC611E">
      <w:pPr>
        <w:pStyle w:val="113"/>
        <w:rPr>
          <w:color w:val="auto"/>
        </w:rPr>
      </w:pPr>
      <w:r w:rsidRPr="002E30A6">
        <w:rPr>
          <w:color w:val="auto"/>
        </w:rPr>
        <w:t>Победа в закупке</w:t>
      </w:r>
    </w:p>
    <w:p w:rsidR="00BC611E" w:rsidRPr="002E30A6" w:rsidRDefault="00BC611E" w:rsidP="00BC611E">
      <w:pPr>
        <w:pStyle w:val="111"/>
        <w:rPr>
          <w:color w:val="auto"/>
        </w:rPr>
      </w:pPr>
      <w:r w:rsidRPr="002E30A6">
        <w:rPr>
          <w:color w:val="auto"/>
        </w:rPr>
        <w:t xml:space="preserve">Победителем становится участник, отвечающий требованиям </w:t>
      </w:r>
      <w:r w:rsidRPr="002E30A6">
        <w:rPr>
          <w:b/>
          <w:color w:val="auto"/>
        </w:rPr>
        <w:t xml:space="preserve">раздела </w:t>
      </w:r>
      <w:r w:rsidR="00720D2A" w:rsidRPr="002E30A6">
        <w:rPr>
          <w:b/>
          <w:color w:val="auto"/>
        </w:rPr>
        <w:t>4</w:t>
      </w:r>
      <w:r w:rsidRPr="002E30A6">
        <w:rPr>
          <w:color w:val="auto"/>
        </w:rPr>
        <w:t xml:space="preserve"> документации о </w:t>
      </w:r>
      <w:r w:rsidR="0042079E" w:rsidRPr="002E30A6">
        <w:rPr>
          <w:color w:val="auto"/>
        </w:rPr>
        <w:t>закупке и подавший заявку:</w:t>
      </w:r>
    </w:p>
    <w:p w:rsidR="00BC611E" w:rsidRPr="002E30A6" w:rsidRDefault="00BC611E" w:rsidP="00BC611E">
      <w:pPr>
        <w:pStyle w:val="a0"/>
        <w:rPr>
          <w:color w:val="auto"/>
        </w:rPr>
      </w:pPr>
      <w:r w:rsidRPr="002E30A6">
        <w:rPr>
          <w:color w:val="auto"/>
        </w:rPr>
        <w:t xml:space="preserve">Отвечающую требованиям </w:t>
      </w:r>
      <w:r w:rsidRPr="002E30A6">
        <w:rPr>
          <w:rStyle w:val="affff"/>
          <w:color w:val="auto"/>
        </w:rPr>
        <w:t xml:space="preserve">раздела </w:t>
      </w:r>
      <w:r w:rsidR="001640B9" w:rsidRPr="002E30A6">
        <w:rPr>
          <w:rStyle w:val="affff"/>
          <w:color w:val="auto"/>
        </w:rPr>
        <w:t>3</w:t>
      </w:r>
      <w:r w:rsidRPr="002E30A6">
        <w:rPr>
          <w:rStyle w:val="affff"/>
          <w:color w:val="auto"/>
        </w:rPr>
        <w:t xml:space="preserve">, </w:t>
      </w:r>
      <w:r w:rsidR="001640B9" w:rsidRPr="002E30A6">
        <w:rPr>
          <w:rStyle w:val="affff"/>
          <w:color w:val="auto"/>
        </w:rPr>
        <w:t>5</w:t>
      </w:r>
      <w:r w:rsidRPr="002E30A6">
        <w:rPr>
          <w:color w:val="auto"/>
        </w:rPr>
        <w:t xml:space="preserve"> документации о закупке.</w:t>
      </w:r>
    </w:p>
    <w:p w:rsidR="00BC611E" w:rsidRPr="002E30A6" w:rsidRDefault="00493C17" w:rsidP="008A76BB">
      <w:pPr>
        <w:pStyle w:val="a0"/>
        <w:rPr>
          <w:color w:val="auto"/>
        </w:rPr>
      </w:pPr>
      <w:sdt>
        <w:sdtPr>
          <w:rPr>
            <w:color w:val="auto"/>
          </w:rPr>
          <w:alias w:val="Определения победителя"/>
          <w:tag w:val="Определения победителя"/>
          <w:id w:val="-121613066"/>
          <w:lock w:val="sdtLocked"/>
          <w:placeholder>
            <w:docPart w:val="48F3218148274606BD6FF4DDDD80C82A"/>
          </w:placeholder>
          <w15:color w:val="00CCFF"/>
          <w:docPartList>
            <w:docPartGallery w:val="Quick Parts"/>
            <w:docPartCategory w:val="Документация о закупке: определение победителя"/>
          </w:docPartList>
        </w:sdtPr>
        <w:sdtEndPr/>
        <w:sdtContent>
          <w:r w:rsidR="008A76BB" w:rsidRPr="008A76BB">
            <w:rPr>
              <w:color w:val="auto"/>
            </w:rPr>
            <w:t>Набравшую наибольшее количество баллов на основании экспертного мнения членов закупочной комиссии</w:t>
          </w:r>
        </w:sdtContent>
      </w:sdt>
      <w:r w:rsidR="00BC611E" w:rsidRPr="002E30A6">
        <w:rPr>
          <w:color w:val="auto"/>
        </w:rPr>
        <w:t>.</w:t>
      </w:r>
    </w:p>
    <w:p w:rsidR="00BC611E" w:rsidRPr="002E30A6" w:rsidRDefault="00BC611E" w:rsidP="00BC611E">
      <w:pPr>
        <w:pStyle w:val="113"/>
        <w:rPr>
          <w:color w:val="auto"/>
        </w:rPr>
      </w:pPr>
      <w:r w:rsidRPr="002E30A6">
        <w:rPr>
          <w:color w:val="auto"/>
        </w:rPr>
        <w:t>Изменение документации о закупке, отмена закупки</w:t>
      </w:r>
    </w:p>
    <w:p w:rsidR="00BC611E" w:rsidRPr="002E30A6" w:rsidRDefault="00BC611E" w:rsidP="00BC611E">
      <w:pPr>
        <w:pStyle w:val="111"/>
        <w:rPr>
          <w:color w:val="auto"/>
        </w:rPr>
      </w:pPr>
      <w:r w:rsidRPr="002E30A6">
        <w:rPr>
          <w:color w:val="auto"/>
        </w:rPr>
        <w:t>Заказчик вправе отказаться от проведения закупки или изменить закупочную документацию в целом или в отношении каждого лота, если п</w:t>
      </w:r>
      <w:r w:rsidR="00AD4EB8" w:rsidRPr="002E30A6">
        <w:rPr>
          <w:color w:val="auto"/>
        </w:rPr>
        <w:t>роводится многолотовая закупка.</w:t>
      </w:r>
    </w:p>
    <w:p w:rsidR="00BC611E" w:rsidRPr="002E30A6" w:rsidRDefault="00BC611E" w:rsidP="00BC611E">
      <w:pPr>
        <w:pStyle w:val="113"/>
        <w:rPr>
          <w:color w:val="auto"/>
        </w:rPr>
      </w:pPr>
      <w:r w:rsidRPr="002E30A6">
        <w:rPr>
          <w:color w:val="auto"/>
        </w:rPr>
        <w:t>Специальные процедуры</w:t>
      </w:r>
    </w:p>
    <w:p w:rsidR="00BC611E" w:rsidRPr="002E30A6" w:rsidRDefault="00BC611E" w:rsidP="00BC611E">
      <w:pPr>
        <w:pStyle w:val="111"/>
        <w:rPr>
          <w:color w:val="auto"/>
        </w:rPr>
      </w:pPr>
      <w:r w:rsidRPr="002E30A6">
        <w:rPr>
          <w:color w:val="auto"/>
        </w:rPr>
        <w:t xml:space="preserve">Информация о специальных процедурах (переторжка, предварительный квалификационный отбор) содержится в </w:t>
      </w:r>
      <w:r w:rsidRPr="002E30A6">
        <w:rPr>
          <w:rStyle w:val="affff"/>
          <w:color w:val="auto"/>
        </w:rPr>
        <w:t xml:space="preserve">разделе </w:t>
      </w:r>
      <w:r w:rsidR="00BD5962" w:rsidRPr="002E30A6">
        <w:rPr>
          <w:rStyle w:val="affff"/>
          <w:color w:val="auto"/>
        </w:rPr>
        <w:t>7</w:t>
      </w:r>
      <w:r w:rsidRPr="002E30A6">
        <w:rPr>
          <w:color w:val="auto"/>
        </w:rPr>
        <w:t xml:space="preserve"> документации о закупке.</w:t>
      </w:r>
    </w:p>
    <w:p w:rsidR="00BC2E2A" w:rsidRPr="002E30A6" w:rsidRDefault="00BC611E" w:rsidP="00822180">
      <w:pPr>
        <w:pStyle w:val="111"/>
        <w:rPr>
          <w:color w:val="auto"/>
        </w:rPr>
      </w:pPr>
      <w:r w:rsidRPr="002E30A6">
        <w:rPr>
          <w:color w:val="auto"/>
        </w:rPr>
        <w:t xml:space="preserve">Специальная процедура не проводится, если не предусмотрена </w:t>
      </w:r>
      <w:r w:rsidRPr="002E30A6">
        <w:rPr>
          <w:b/>
          <w:color w:val="auto"/>
        </w:rPr>
        <w:t>разделом 7</w:t>
      </w:r>
      <w:r w:rsidRPr="002E30A6">
        <w:rPr>
          <w:color w:val="auto"/>
        </w:rPr>
        <w:t xml:space="preserve"> документации о закупке.</w:t>
      </w:r>
    </w:p>
    <w:p w:rsidR="00743B9E" w:rsidRPr="002E30A6" w:rsidRDefault="00BC611E" w:rsidP="00514905">
      <w:pPr>
        <w:pStyle w:val="1"/>
        <w:rPr>
          <w:color w:val="auto"/>
        </w:rPr>
      </w:pPr>
      <w:r w:rsidRPr="002E30A6">
        <w:rPr>
          <w:color w:val="auto"/>
        </w:rPr>
        <w:br w:type="page"/>
      </w:r>
      <w:bookmarkStart w:id="15" w:name="_Ref6045544"/>
      <w:bookmarkStart w:id="16" w:name="_Toc103845966"/>
      <w:r w:rsidR="005C6EBE" w:rsidRPr="002E30A6">
        <w:rPr>
          <w:color w:val="auto"/>
        </w:rPr>
        <w:lastRenderedPageBreak/>
        <w:t>Рассмотрение</w:t>
      </w:r>
      <w:r w:rsidR="00743B9E" w:rsidRPr="002E30A6">
        <w:rPr>
          <w:color w:val="auto"/>
        </w:rPr>
        <w:t xml:space="preserve"> </w:t>
      </w:r>
      <w:r w:rsidR="002C1726" w:rsidRPr="002E30A6">
        <w:rPr>
          <w:color w:val="auto"/>
        </w:rPr>
        <w:t>заявок</w:t>
      </w:r>
      <w:r w:rsidR="0096528F" w:rsidRPr="002E30A6">
        <w:rPr>
          <w:color w:val="auto"/>
        </w:rPr>
        <w:t>,</w:t>
      </w:r>
      <w:r w:rsidR="002C1726" w:rsidRPr="002E30A6">
        <w:rPr>
          <w:color w:val="auto"/>
        </w:rPr>
        <w:t xml:space="preserve"> выбор победителя</w:t>
      </w:r>
      <w:r w:rsidR="0096528F" w:rsidRPr="002E30A6">
        <w:rPr>
          <w:color w:val="auto"/>
        </w:rPr>
        <w:t>, заключение договора</w:t>
      </w:r>
      <w:bookmarkEnd w:id="13"/>
      <w:bookmarkEnd w:id="15"/>
      <w:bookmarkEnd w:id="16"/>
    </w:p>
    <w:p w:rsidR="008B7E5B" w:rsidRPr="002E30A6" w:rsidRDefault="008B7E5B" w:rsidP="00055118">
      <w:pPr>
        <w:pStyle w:val="113"/>
        <w:rPr>
          <w:color w:val="auto"/>
        </w:rPr>
      </w:pPr>
      <w:r w:rsidRPr="002E30A6">
        <w:rPr>
          <w:color w:val="auto"/>
        </w:rPr>
        <w:t>Общие положения</w:t>
      </w:r>
    </w:p>
    <w:sdt>
      <w:sdtPr>
        <w:rPr>
          <w:rFonts w:eastAsiaTheme="minorEastAsia" w:cstheme="minorBidi"/>
          <w:color w:val="auto"/>
          <w:lang w:eastAsia="en-US"/>
        </w:rPr>
        <w:alias w:val="Порядок рассмотрения частей заявки"/>
        <w:tag w:val="Порядок рассмотрения частей заявки"/>
        <w:id w:val="-217061904"/>
        <w:lock w:val="sdtLocked"/>
        <w:placeholder>
          <w:docPart w:val="48F3218148274606BD6FF4DDDD80C82A"/>
        </w:placeholder>
        <w15:color w:val="00CCFF"/>
        <w:docPartList>
          <w:docPartGallery w:val="Quick Parts"/>
          <w:docPartCategory w:val="Документация о закупке: порядок рассмотрения частей заявок"/>
        </w:docPartList>
      </w:sdtPr>
      <w:sdtEndPr/>
      <w:sdtContent>
        <w:p w:rsidR="001206F5" w:rsidRPr="001206F5" w:rsidRDefault="001206F5" w:rsidP="001206F5">
          <w:pPr>
            <w:pStyle w:val="111"/>
            <w:rPr>
              <w:color w:val="auto"/>
            </w:rPr>
          </w:pPr>
          <w:r w:rsidRPr="001206F5">
            <w:rPr>
              <w:color w:val="auto"/>
            </w:rPr>
            <w:t xml:space="preserve">Закупочная комиссия рассматривает заявки на участие в закупке, принимает решение о соответствии участников закупки требованиям закупочной документации, проводит оценку, сравнение и ранжирование допущенных заявок на участие в закупке. </w:t>
          </w:r>
        </w:p>
        <w:p w:rsidR="0090303E" w:rsidRPr="001206F5" w:rsidRDefault="00822180" w:rsidP="001206F5">
          <w:pPr>
            <w:pStyle w:val="111"/>
            <w:rPr>
              <w:color w:val="auto"/>
            </w:rPr>
          </w:pPr>
          <w:r w:rsidRPr="001206F5">
            <w:rPr>
              <w:color w:val="auto"/>
            </w:rPr>
            <w:t>В рамках закупки составляется только итоговый протокол.</w:t>
          </w:r>
        </w:p>
      </w:sdtContent>
    </w:sdt>
    <w:p w:rsidR="00B84060" w:rsidRPr="002E30A6" w:rsidRDefault="00D11CDE" w:rsidP="00B84060">
      <w:pPr>
        <w:pStyle w:val="111"/>
        <w:rPr>
          <w:color w:val="auto"/>
        </w:rPr>
      </w:pPr>
      <w:r w:rsidRPr="002E30A6">
        <w:rPr>
          <w:color w:val="auto"/>
        </w:rPr>
        <w:t xml:space="preserve">При допустимости подачи альтернативных предложений и наличии альтернативных предложений — </w:t>
      </w:r>
      <w:r w:rsidR="00B84060" w:rsidRPr="002E30A6">
        <w:rPr>
          <w:color w:val="auto"/>
        </w:rPr>
        <w:t>основное и альтернативное предложение от одного участника процедуры закупки рассматриваются отдельно друг от друга.</w:t>
      </w:r>
    </w:p>
    <w:p w:rsidR="00173337" w:rsidRPr="002E30A6" w:rsidRDefault="00B84060" w:rsidP="0090303E">
      <w:pPr>
        <w:pStyle w:val="111"/>
        <w:rPr>
          <w:color w:val="auto"/>
        </w:rPr>
      </w:pPr>
      <w:r w:rsidRPr="002E30A6">
        <w:rPr>
          <w:color w:val="auto"/>
        </w:rPr>
        <w:t>В рамках рассмотрения заявок на участие в закупке закупочная комиссия вправе привлекать экспертов, специалистов.</w:t>
      </w:r>
    </w:p>
    <w:p w:rsidR="001135D1" w:rsidRPr="002E30A6" w:rsidRDefault="001135D1" w:rsidP="0090303E">
      <w:pPr>
        <w:pStyle w:val="111"/>
        <w:rPr>
          <w:color w:val="auto"/>
        </w:rPr>
      </w:pPr>
      <w:r w:rsidRPr="002E30A6">
        <w:rPr>
          <w:color w:val="auto"/>
        </w:rPr>
        <w:t>Все возможные риски отклонения заявки и ответственность, связанную с несвоевременным предоставлением документов по запросу заказчика, несет участник закупки</w:t>
      </w:r>
      <w:r w:rsidR="0042440C" w:rsidRPr="002E30A6">
        <w:rPr>
          <w:color w:val="auto"/>
        </w:rPr>
        <w:t>.</w:t>
      </w:r>
    </w:p>
    <w:p w:rsidR="00FC43C8" w:rsidRPr="002E30A6" w:rsidRDefault="00FC43C8" w:rsidP="00AE3EA2">
      <w:pPr>
        <w:pStyle w:val="113"/>
        <w:rPr>
          <w:color w:val="auto"/>
        </w:rPr>
      </w:pPr>
      <w:r w:rsidRPr="002E30A6">
        <w:rPr>
          <w:color w:val="auto"/>
        </w:rPr>
        <w:t>Основания отклонения заявки на участие в закупке</w:t>
      </w:r>
    </w:p>
    <w:p w:rsidR="00AC3004" w:rsidRPr="002E30A6" w:rsidRDefault="00AC3004" w:rsidP="00ED213E">
      <w:pPr>
        <w:pStyle w:val="111"/>
        <w:rPr>
          <w:color w:val="auto"/>
        </w:rPr>
      </w:pPr>
      <w:r w:rsidRPr="002E30A6">
        <w:rPr>
          <w:color w:val="auto"/>
        </w:rPr>
        <w:t>Закупочная комиссия отклоняет заявку на участие в закупке в следующих случаях:</w:t>
      </w:r>
    </w:p>
    <w:p w:rsidR="00ED213E" w:rsidRPr="002E30A6" w:rsidRDefault="00ED213E" w:rsidP="00AC3004">
      <w:pPr>
        <w:pStyle w:val="a0"/>
        <w:rPr>
          <w:color w:val="auto"/>
        </w:rPr>
      </w:pPr>
      <w:r w:rsidRPr="002E30A6">
        <w:rPr>
          <w:color w:val="auto"/>
        </w:rPr>
        <w:t>Участник закупки не соответствует требованиям, предъявляемым документацией о закупке.</w:t>
      </w:r>
    </w:p>
    <w:p w:rsidR="00ED213E" w:rsidRPr="002E30A6" w:rsidRDefault="00ED213E" w:rsidP="00AC3004">
      <w:pPr>
        <w:pStyle w:val="a0"/>
        <w:rPr>
          <w:color w:val="auto"/>
        </w:rPr>
      </w:pPr>
      <w:r w:rsidRPr="002E30A6">
        <w:rPr>
          <w:color w:val="auto"/>
        </w:rPr>
        <w:t>Заявка на участие в закупке не соответствует требованиям, предъявляемым документацией о закупке.</w:t>
      </w:r>
    </w:p>
    <w:p w:rsidR="00ED213E" w:rsidRPr="002E30A6" w:rsidRDefault="00ED213E" w:rsidP="00AC3004">
      <w:pPr>
        <w:pStyle w:val="a0"/>
        <w:rPr>
          <w:color w:val="auto"/>
        </w:rPr>
      </w:pPr>
      <w:r w:rsidRPr="002E30A6">
        <w:rPr>
          <w:color w:val="auto"/>
        </w:rPr>
        <w:t>Предложение участника закупки не соответствует требованиям, предъявляемым документацией о закупке.</w:t>
      </w:r>
    </w:p>
    <w:p w:rsidR="00ED213E" w:rsidRPr="002E30A6" w:rsidRDefault="00ED213E" w:rsidP="00AC3004">
      <w:pPr>
        <w:pStyle w:val="a0"/>
        <w:rPr>
          <w:color w:val="auto"/>
        </w:rPr>
      </w:pPr>
      <w:r w:rsidRPr="002E30A6">
        <w:rPr>
          <w:color w:val="auto"/>
        </w:rPr>
        <w:t>Заявка содержит недостоверную информацию.</w:t>
      </w:r>
    </w:p>
    <w:p w:rsidR="00FC43C8" w:rsidRPr="002E30A6" w:rsidRDefault="00ED213E" w:rsidP="00AC3004">
      <w:pPr>
        <w:pStyle w:val="a0"/>
        <w:rPr>
          <w:color w:val="auto"/>
        </w:rPr>
      </w:pPr>
      <w:r w:rsidRPr="002E30A6">
        <w:rPr>
          <w:color w:val="auto"/>
        </w:rPr>
        <w:t xml:space="preserve">Заявка подана после окончания </w:t>
      </w:r>
      <w:r w:rsidR="003E5DD0" w:rsidRPr="002E30A6">
        <w:rPr>
          <w:color w:val="auto"/>
        </w:rPr>
        <w:t xml:space="preserve">срока </w:t>
      </w:r>
      <w:r w:rsidRPr="002E30A6">
        <w:rPr>
          <w:color w:val="auto"/>
        </w:rPr>
        <w:t>подачи заявок.</w:t>
      </w:r>
    </w:p>
    <w:p w:rsidR="00DC068F" w:rsidRPr="002E30A6" w:rsidRDefault="00E74F31" w:rsidP="00DC068F">
      <w:pPr>
        <w:pStyle w:val="111"/>
        <w:rPr>
          <w:color w:val="auto"/>
        </w:rPr>
      </w:pPr>
      <w:r w:rsidRPr="002E30A6">
        <w:rPr>
          <w:color w:val="auto"/>
        </w:rPr>
        <w:t>Закупочная комиссия вправе отклонить заявку на участие в закупке</w:t>
      </w:r>
      <w:r w:rsidR="00DC068F" w:rsidRPr="002E30A6">
        <w:rPr>
          <w:color w:val="auto"/>
        </w:rPr>
        <w:t xml:space="preserve"> в следующих случаях:</w:t>
      </w:r>
    </w:p>
    <w:p w:rsidR="00A43906" w:rsidRDefault="00DC068F" w:rsidP="00DC068F">
      <w:pPr>
        <w:pStyle w:val="a0"/>
        <w:rPr>
          <w:color w:val="auto"/>
        </w:rPr>
      </w:pPr>
      <w:r w:rsidRPr="002E30A6">
        <w:rPr>
          <w:color w:val="auto"/>
        </w:rPr>
        <w:t>Предлагаемая цена заявки превышает начальную</w:t>
      </w:r>
      <w:r w:rsidR="00E74F31" w:rsidRPr="002E30A6">
        <w:rPr>
          <w:color w:val="auto"/>
        </w:rPr>
        <w:t xml:space="preserve"> (максимал</w:t>
      </w:r>
      <w:r w:rsidR="000145A3" w:rsidRPr="002E30A6">
        <w:rPr>
          <w:color w:val="auto"/>
        </w:rPr>
        <w:t xml:space="preserve">ьную) цену договора (цена </w:t>
      </w:r>
      <w:r w:rsidRPr="002E30A6">
        <w:rPr>
          <w:color w:val="auto"/>
        </w:rPr>
        <w:t>лота).</w:t>
      </w:r>
    </w:p>
    <w:p w:rsidR="00111BA3" w:rsidRPr="002E30A6" w:rsidRDefault="00111BA3" w:rsidP="00DC068F">
      <w:pPr>
        <w:pStyle w:val="a0"/>
        <w:rPr>
          <w:color w:val="auto"/>
        </w:rPr>
      </w:pPr>
      <w:r>
        <w:rPr>
          <w:color w:val="auto"/>
        </w:rPr>
        <w:t xml:space="preserve">Предлагаемая цена заявки </w:t>
      </w:r>
      <w:r>
        <w:t>содержит аномально заниженную предлагаемую цену договора (лота). Аномально заниженной ценой договора (ценой лота) признается снижение цены</w:t>
      </w:r>
      <w:r w:rsidR="0081330E">
        <w:t xml:space="preserve"> </w:t>
      </w:r>
      <w:r>
        <w:t xml:space="preserve">на </w:t>
      </w:r>
      <w:r w:rsidR="00176696">
        <w:t>75%</w:t>
      </w:r>
      <w:r w:rsidR="0081330E">
        <w:t xml:space="preserve"> </w:t>
      </w:r>
      <w:r>
        <w:t>и более от</w:t>
      </w:r>
      <w:r w:rsidRPr="009A6E5C">
        <w:t xml:space="preserve"> </w:t>
      </w:r>
      <w:r w:rsidRPr="00925809">
        <w:t>НМЦД</w:t>
      </w:r>
      <w:r>
        <w:t>.</w:t>
      </w:r>
    </w:p>
    <w:p w:rsidR="00DC068F" w:rsidRPr="002E30A6" w:rsidRDefault="00DC068F" w:rsidP="00DC068F">
      <w:pPr>
        <w:pStyle w:val="a0"/>
        <w:rPr>
          <w:color w:val="auto"/>
        </w:rPr>
      </w:pPr>
      <w:r w:rsidRPr="002E30A6">
        <w:rPr>
          <w:color w:val="auto"/>
        </w:rPr>
        <w:t>По решению закупочной комиссии в иных случаях.</w:t>
      </w:r>
    </w:p>
    <w:p w:rsidR="00FF7F6D" w:rsidRPr="002E30A6" w:rsidRDefault="00FF7F6D" w:rsidP="00FC43C8">
      <w:pPr>
        <w:pStyle w:val="111"/>
        <w:rPr>
          <w:color w:val="auto"/>
        </w:rPr>
      </w:pPr>
      <w:r w:rsidRPr="002E30A6">
        <w:rPr>
          <w:color w:val="auto"/>
        </w:rPr>
        <w:t>Заявка на участие в закупке</w:t>
      </w:r>
      <w:r w:rsidR="000F1A7E" w:rsidRPr="002E30A6">
        <w:rPr>
          <w:color w:val="auto"/>
        </w:rPr>
        <w:t xml:space="preserve"> </w:t>
      </w:r>
      <w:r w:rsidRPr="002E30A6">
        <w:rPr>
          <w:color w:val="auto"/>
        </w:rPr>
        <w:t>не отклоняется, если коллизии или неполнота заявки устранима способами</w:t>
      </w:r>
      <w:r w:rsidR="00F7694B" w:rsidRPr="002E30A6">
        <w:rPr>
          <w:color w:val="auto"/>
        </w:rPr>
        <w:t xml:space="preserve">, указанными в </w:t>
      </w:r>
      <w:r w:rsidR="00F7694B" w:rsidRPr="002E30A6">
        <w:rPr>
          <w:rStyle w:val="affff"/>
          <w:color w:val="auto"/>
        </w:rPr>
        <w:t xml:space="preserve">п. </w:t>
      </w:r>
      <w:r w:rsidR="00FC6205">
        <w:rPr>
          <w:rStyle w:val="affff"/>
          <w:color w:val="auto"/>
        </w:rPr>
        <w:t>7.3</w:t>
      </w:r>
      <w:r w:rsidRPr="002E30A6">
        <w:rPr>
          <w:color w:val="auto"/>
        </w:rPr>
        <w:t>.</w:t>
      </w:r>
    </w:p>
    <w:p w:rsidR="00804F4E" w:rsidRPr="002E30A6" w:rsidRDefault="00F74349" w:rsidP="00C07F23">
      <w:pPr>
        <w:pStyle w:val="113"/>
        <w:rPr>
          <w:color w:val="auto"/>
        </w:rPr>
      </w:pPr>
      <w:bookmarkStart w:id="17" w:name="_Ref6048070"/>
      <w:r w:rsidRPr="002E30A6">
        <w:rPr>
          <w:color w:val="auto"/>
        </w:rPr>
        <w:t>Разрешение коллизий</w:t>
      </w:r>
      <w:r w:rsidR="003F1AC0" w:rsidRPr="002E30A6">
        <w:rPr>
          <w:color w:val="auto"/>
        </w:rPr>
        <w:t xml:space="preserve"> и неполноты</w:t>
      </w:r>
      <w:r w:rsidR="00492F5D" w:rsidRPr="002E30A6">
        <w:rPr>
          <w:color w:val="auto"/>
        </w:rPr>
        <w:t xml:space="preserve"> заявки на участие в закупке</w:t>
      </w:r>
      <w:bookmarkEnd w:id="17"/>
    </w:p>
    <w:p w:rsidR="00E030C7" w:rsidRPr="002E30A6" w:rsidRDefault="00E030C7" w:rsidP="00E030C7">
      <w:pPr>
        <w:pStyle w:val="111"/>
        <w:rPr>
          <w:color w:val="auto"/>
        </w:rPr>
      </w:pPr>
      <w:r w:rsidRPr="002E30A6">
        <w:rPr>
          <w:color w:val="auto"/>
        </w:rPr>
        <w:t>При противоречии цены, указанной словами (прописью), и цены, указанной цифрами, преимущество имеет цена, указанная цифрами.</w:t>
      </w:r>
    </w:p>
    <w:p w:rsidR="00E030C7" w:rsidRPr="002E30A6" w:rsidRDefault="00E030C7" w:rsidP="00E030C7">
      <w:pPr>
        <w:pStyle w:val="111"/>
        <w:rPr>
          <w:color w:val="auto"/>
        </w:rPr>
      </w:pPr>
      <w:r w:rsidRPr="002E30A6">
        <w:rPr>
          <w:color w:val="auto"/>
        </w:rPr>
        <w:t>При противоречии итоговой цены, указанной в заявке, и итоговой цены, получаемой путем суммирования цен по каждой позиции, преимущество имеет итоговая цена, указанная в заявке.</w:t>
      </w:r>
    </w:p>
    <w:p w:rsidR="00E030C7" w:rsidRPr="002E30A6" w:rsidRDefault="00E030C7" w:rsidP="00E030C7">
      <w:pPr>
        <w:pStyle w:val="111"/>
        <w:rPr>
          <w:color w:val="auto"/>
        </w:rPr>
      </w:pPr>
      <w:r w:rsidRPr="002E30A6">
        <w:rPr>
          <w:color w:val="auto"/>
        </w:rPr>
        <w:t>При несоответствии произведения цены</w:t>
      </w:r>
      <w:r w:rsidR="00C66EE7" w:rsidRPr="002E30A6">
        <w:rPr>
          <w:color w:val="auto"/>
        </w:rPr>
        <w:t xml:space="preserve"> позиции закупаемой продукции</w:t>
      </w:r>
      <w:r w:rsidRPr="002E30A6">
        <w:rPr>
          <w:color w:val="auto"/>
        </w:rPr>
        <w:t xml:space="preserve"> на количество предлагаемой продукции итоговой цене, указанной в заявке, преимущество имеет итоговая цена, указанная в заявке</w:t>
      </w:r>
      <w:r w:rsidR="008D4097" w:rsidRPr="002E30A6">
        <w:rPr>
          <w:color w:val="auto"/>
        </w:rPr>
        <w:t>.</w:t>
      </w:r>
    </w:p>
    <w:p w:rsidR="00FA6DA5" w:rsidRPr="002E30A6" w:rsidRDefault="00EE3E68" w:rsidP="00AC7B2E">
      <w:pPr>
        <w:pStyle w:val="111"/>
        <w:rPr>
          <w:color w:val="auto"/>
        </w:rPr>
      </w:pPr>
      <w:r w:rsidRPr="002E30A6">
        <w:rPr>
          <w:color w:val="auto"/>
        </w:rPr>
        <w:t>При противоречии сведений заявки, указанных на ЭТП (при проведении закупки на ЭТП) сведениям файлов заявки — преимущество имеют сведения заявки, указанные на ЭТП.</w:t>
      </w:r>
    </w:p>
    <w:p w:rsidR="005F6559" w:rsidRPr="002E30A6" w:rsidRDefault="005F6559" w:rsidP="005F6559">
      <w:pPr>
        <w:pStyle w:val="113"/>
        <w:rPr>
          <w:color w:val="auto"/>
        </w:rPr>
      </w:pPr>
      <w:r w:rsidRPr="002E30A6">
        <w:rPr>
          <w:color w:val="auto"/>
        </w:rPr>
        <w:t>Исправление заявки на участие в закупке</w:t>
      </w:r>
    </w:p>
    <w:p w:rsidR="005F6559" w:rsidRPr="002E30A6" w:rsidRDefault="005F6559" w:rsidP="005F6559">
      <w:pPr>
        <w:pStyle w:val="111"/>
        <w:rPr>
          <w:color w:val="auto"/>
        </w:rPr>
      </w:pPr>
      <w:r w:rsidRPr="002E30A6">
        <w:rPr>
          <w:color w:val="auto"/>
        </w:rPr>
        <w:lastRenderedPageBreak/>
        <w:t>Заказчик вправе запросить у участника закупки недостающие документы либо разъяснение по имеющимся замечаниям, предоставив участнику закупки время для устранения замечаний и представления требуемых документов.</w:t>
      </w:r>
    </w:p>
    <w:p w:rsidR="004F61AE" w:rsidRPr="002E30A6" w:rsidRDefault="00806211" w:rsidP="00C07F23">
      <w:pPr>
        <w:pStyle w:val="113"/>
        <w:rPr>
          <w:color w:val="auto"/>
        </w:rPr>
      </w:pPr>
      <w:r w:rsidRPr="002E30A6">
        <w:rPr>
          <w:color w:val="auto"/>
        </w:rPr>
        <w:t>Особенности рассмотрения документов участника закупки</w:t>
      </w:r>
    </w:p>
    <w:p w:rsidR="00806211" w:rsidRPr="002E30A6" w:rsidRDefault="00806211" w:rsidP="00806211">
      <w:pPr>
        <w:pStyle w:val="111"/>
        <w:rPr>
          <w:color w:val="auto"/>
        </w:rPr>
      </w:pPr>
      <w:r w:rsidRPr="002E30A6">
        <w:rPr>
          <w:color w:val="auto"/>
        </w:rPr>
        <w:t>Если документ, предоставляемый участником закупки, для подтверждения соответствия требованиями документации о закупке, содержит признаки недостоверности</w:t>
      </w:r>
      <w:r w:rsidR="009625E6" w:rsidRPr="002E30A6">
        <w:rPr>
          <w:rStyle w:val="affffff1"/>
          <w:color w:val="auto"/>
        </w:rPr>
        <w:footnoteReference w:id="4"/>
      </w:r>
      <w:r w:rsidRPr="002E30A6">
        <w:rPr>
          <w:color w:val="auto"/>
        </w:rPr>
        <w:t xml:space="preserve">, </w:t>
      </w:r>
      <w:r w:rsidR="00994929" w:rsidRPr="002E30A6">
        <w:rPr>
          <w:color w:val="auto"/>
        </w:rPr>
        <w:t>—</w:t>
      </w:r>
      <w:r w:rsidRPr="002E30A6">
        <w:rPr>
          <w:color w:val="auto"/>
        </w:rPr>
        <w:t xml:space="preserve"> заказчик вправе запросить этот документ у </w:t>
      </w:r>
      <w:r w:rsidR="00483D86" w:rsidRPr="002E30A6">
        <w:rPr>
          <w:color w:val="auto"/>
        </w:rPr>
        <w:t>организации</w:t>
      </w:r>
      <w:r w:rsidR="00565C3E" w:rsidRPr="002E30A6">
        <w:rPr>
          <w:color w:val="auto"/>
        </w:rPr>
        <w:t xml:space="preserve"> (органа)</w:t>
      </w:r>
      <w:r w:rsidRPr="002E30A6">
        <w:rPr>
          <w:color w:val="auto"/>
        </w:rPr>
        <w:t>, отвечающе</w:t>
      </w:r>
      <w:r w:rsidR="00565C3E" w:rsidRPr="002E30A6">
        <w:rPr>
          <w:color w:val="auto"/>
        </w:rPr>
        <w:t>й</w:t>
      </w:r>
      <w:r w:rsidRPr="002E30A6">
        <w:rPr>
          <w:color w:val="auto"/>
        </w:rPr>
        <w:t xml:space="preserve"> за выдачу этого документа</w:t>
      </w:r>
      <w:r w:rsidR="001E5740" w:rsidRPr="002E30A6">
        <w:rPr>
          <w:color w:val="auto"/>
        </w:rPr>
        <w:t>, и рассмотреть его, как если бы он был представлен участником закупки</w:t>
      </w:r>
      <w:r w:rsidRPr="002E30A6">
        <w:rPr>
          <w:color w:val="auto"/>
        </w:rPr>
        <w:t>.</w:t>
      </w:r>
    </w:p>
    <w:p w:rsidR="0023140C" w:rsidRPr="002E30A6" w:rsidRDefault="0023140C" w:rsidP="0023140C">
      <w:pPr>
        <w:pStyle w:val="110"/>
        <w:numPr>
          <w:ilvl w:val="1"/>
          <w:numId w:val="1"/>
        </w:numPr>
        <w:rPr>
          <w:color w:val="auto"/>
        </w:rPr>
      </w:pPr>
      <w:r w:rsidRPr="002E30A6">
        <w:rPr>
          <w:color w:val="auto"/>
        </w:rPr>
        <w:t>Дозапрос</w:t>
      </w:r>
    </w:p>
    <w:sdt>
      <w:sdtPr>
        <w:rPr>
          <w:color w:val="auto"/>
        </w:rPr>
        <w:alias w:val="Дозапрос"/>
        <w:tag w:val="Дозапрос"/>
        <w:id w:val="-141890987"/>
        <w:lock w:val="sdtLocked"/>
        <w:placeholder>
          <w:docPart w:val="CBD2C3A1CA2A423689F49596D341AA25"/>
        </w:placeholder>
        <w15:color w:val="00CCFF"/>
        <w:docPartList>
          <w:docPartGallery w:val="Quick Parts"/>
          <w:docPartCategory w:val="Документация о закупке: дозапрос"/>
        </w:docPartList>
      </w:sdtPr>
      <w:sdtEndPr/>
      <w:sdtContent>
        <w:p w:rsidR="00822180" w:rsidRPr="002E30A6" w:rsidRDefault="00822180" w:rsidP="000378A3">
          <w:pPr>
            <w:pStyle w:val="111"/>
            <w:rPr>
              <w:color w:val="auto"/>
            </w:rPr>
          </w:pPr>
          <w:r w:rsidRPr="002E30A6">
            <w:rPr>
              <w:color w:val="auto"/>
            </w:rPr>
            <w:t>Заказчик вправе дополнительно запросить документы, которые участник закупки должен был предоставить в соответствии с требованиями документации о закупке, а также обоснование предлагаемой цены договора (запрос о предоставлении недостающих документов, дозапрос).</w:t>
          </w:r>
        </w:p>
        <w:p w:rsidR="0023140C" w:rsidRPr="002E30A6" w:rsidRDefault="00822180" w:rsidP="0023140C">
          <w:pPr>
            <w:pStyle w:val="111"/>
            <w:rPr>
              <w:color w:val="auto"/>
            </w:rPr>
          </w:pPr>
          <w:r w:rsidRPr="002E30A6">
            <w:rPr>
              <w:color w:val="auto"/>
            </w:rPr>
            <w:t>Участник закупки должен ответить на запрос заказчика о предоставлении недостающих документов или о предоставлении обоснования предлагаемой цены договора.</w:t>
          </w:r>
        </w:p>
      </w:sdtContent>
    </w:sdt>
    <w:p w:rsidR="00C07F23" w:rsidRPr="002E30A6" w:rsidRDefault="00D8017A" w:rsidP="00C07F23">
      <w:pPr>
        <w:pStyle w:val="113"/>
        <w:rPr>
          <w:color w:val="auto"/>
        </w:rPr>
      </w:pPr>
      <w:r w:rsidRPr="002E30A6">
        <w:rPr>
          <w:color w:val="auto"/>
        </w:rPr>
        <w:t>Особенности рассмотрения</w:t>
      </w:r>
      <w:r w:rsidR="00C07F23" w:rsidRPr="002E30A6">
        <w:rPr>
          <w:color w:val="auto"/>
        </w:rPr>
        <w:t xml:space="preserve"> сведений об опыте</w:t>
      </w:r>
    </w:p>
    <w:p w:rsidR="00C07F23" w:rsidRPr="002E30A6" w:rsidRDefault="00C07F23" w:rsidP="00C07F23">
      <w:pPr>
        <w:pStyle w:val="111"/>
        <w:rPr>
          <w:color w:val="auto"/>
        </w:rPr>
      </w:pPr>
      <w:bookmarkStart w:id="18" w:name="_Ref535245064"/>
      <w:r w:rsidRPr="002E30A6">
        <w:rPr>
          <w:color w:val="auto"/>
        </w:rPr>
        <w:t>Закупочной комиссией рассматрива</w:t>
      </w:r>
      <w:r w:rsidR="00C90F29" w:rsidRPr="002E30A6">
        <w:rPr>
          <w:color w:val="auto"/>
        </w:rPr>
        <w:t>ю</w:t>
      </w:r>
      <w:r w:rsidRPr="002E30A6">
        <w:rPr>
          <w:color w:val="auto"/>
        </w:rPr>
        <w:t xml:space="preserve">тся </w:t>
      </w:r>
      <w:r w:rsidR="00176696">
        <w:rPr>
          <w:color w:val="auto"/>
        </w:rPr>
        <w:t>первые</w:t>
      </w:r>
      <w:r w:rsidR="00176696">
        <w:rPr>
          <w:rStyle w:val="aff9"/>
          <w:color w:val="auto"/>
        </w:rPr>
        <w:t xml:space="preserve"> 5</w:t>
      </w:r>
      <w:r w:rsidR="00D943DA">
        <w:rPr>
          <w:color w:val="auto"/>
        </w:rPr>
        <w:t xml:space="preserve"> договоров)</w:t>
      </w:r>
      <w:r w:rsidR="00AD347F" w:rsidRPr="002E30A6">
        <w:rPr>
          <w:color w:val="auto"/>
        </w:rPr>
        <w:t>, указанных в справке об опыте (часть формы заявки на участие в закупке)</w:t>
      </w:r>
      <w:r w:rsidR="006C55F2" w:rsidRPr="002E30A6">
        <w:rPr>
          <w:color w:val="auto"/>
        </w:rPr>
        <w:t>, отвечающ</w:t>
      </w:r>
      <w:r w:rsidR="00C7605A" w:rsidRPr="002E30A6">
        <w:rPr>
          <w:color w:val="auto"/>
        </w:rPr>
        <w:t>и</w:t>
      </w:r>
      <w:r w:rsidR="00997A97" w:rsidRPr="002E30A6">
        <w:rPr>
          <w:color w:val="auto"/>
        </w:rPr>
        <w:t>х</w:t>
      </w:r>
      <w:r w:rsidR="006C55F2" w:rsidRPr="002E30A6">
        <w:rPr>
          <w:color w:val="auto"/>
        </w:rPr>
        <w:t xml:space="preserve"> следующим требованиям</w:t>
      </w:r>
      <w:r w:rsidR="005F6B5F" w:rsidRPr="002E30A6">
        <w:rPr>
          <w:color w:val="auto"/>
        </w:rPr>
        <w:t>:</w:t>
      </w:r>
      <w:bookmarkEnd w:id="18"/>
    </w:p>
    <w:p w:rsidR="00C07F23" w:rsidRPr="002E30A6" w:rsidRDefault="0006010B" w:rsidP="005F6B5F">
      <w:pPr>
        <w:pStyle w:val="a0"/>
        <w:rPr>
          <w:color w:val="auto"/>
        </w:rPr>
      </w:pPr>
      <w:r w:rsidRPr="002E30A6">
        <w:rPr>
          <w:rFonts w:eastAsia="Calibri"/>
          <w:color w:val="auto"/>
        </w:rPr>
        <w:t>П</w:t>
      </w:r>
      <w:r w:rsidR="00BD5ADE" w:rsidRPr="002E30A6">
        <w:rPr>
          <w:rFonts w:eastAsia="Calibri"/>
          <w:color w:val="auto"/>
        </w:rPr>
        <w:t>редставлен</w:t>
      </w:r>
      <w:r w:rsidR="00C07F23" w:rsidRPr="002E30A6">
        <w:rPr>
          <w:rFonts w:eastAsia="Calibri"/>
          <w:color w:val="auto"/>
        </w:rPr>
        <w:t xml:space="preserve">ы копиями страниц договоров, позволяющих определить сведения, запрашиваемые формой </w:t>
      </w:r>
      <w:r w:rsidR="00FE6DFE" w:rsidRPr="002E30A6">
        <w:rPr>
          <w:rFonts w:eastAsia="Calibri"/>
          <w:color w:val="auto"/>
        </w:rPr>
        <w:t>сведений</w:t>
      </w:r>
      <w:r w:rsidR="00C07F23" w:rsidRPr="002E30A6">
        <w:rPr>
          <w:rFonts w:eastAsia="Calibri"/>
          <w:color w:val="auto"/>
        </w:rPr>
        <w:t xml:space="preserve"> об опыте: </w:t>
      </w:r>
      <w:r w:rsidR="006209A5" w:rsidRPr="002E30A6">
        <w:rPr>
          <w:rFonts w:eastAsia="Calibri"/>
          <w:color w:val="auto"/>
        </w:rPr>
        <w:t xml:space="preserve">КС-2, КС-3, </w:t>
      </w:r>
      <w:r w:rsidR="00C07F23" w:rsidRPr="002E30A6">
        <w:rPr>
          <w:rFonts w:eastAsia="Calibri"/>
          <w:color w:val="auto"/>
        </w:rPr>
        <w:t xml:space="preserve">перечни </w:t>
      </w:r>
      <w:r w:rsidR="006A57D2" w:rsidRPr="002E30A6">
        <w:rPr>
          <w:rFonts w:eastAsia="Calibri"/>
          <w:color w:val="auto"/>
        </w:rPr>
        <w:t>продукции</w:t>
      </w:r>
      <w:r w:rsidR="00AA05A9" w:rsidRPr="002E30A6">
        <w:rPr>
          <w:rFonts w:eastAsia="Calibri"/>
          <w:color w:val="auto"/>
        </w:rPr>
        <w:t xml:space="preserve"> или</w:t>
      </w:r>
      <w:r w:rsidR="00C07F23" w:rsidRPr="002E30A6">
        <w:rPr>
          <w:rFonts w:eastAsia="Calibri"/>
          <w:color w:val="auto"/>
        </w:rPr>
        <w:t xml:space="preserve"> спецификации, другие листы договоров, позволяющих определить предмет договора, стороны договора, дату заключения договора, дату заве</w:t>
      </w:r>
      <w:r w:rsidR="00AC58BB" w:rsidRPr="002E30A6">
        <w:rPr>
          <w:rFonts w:eastAsia="Calibri"/>
          <w:color w:val="auto"/>
        </w:rPr>
        <w:t>ршения договора, цену договора;</w:t>
      </w:r>
    </w:p>
    <w:p w:rsidR="00DA0CC9" w:rsidRPr="002E30A6" w:rsidRDefault="00DA0CC9" w:rsidP="000758E4">
      <w:pPr>
        <w:pStyle w:val="a0"/>
        <w:rPr>
          <w:color w:val="auto"/>
        </w:rPr>
      </w:pPr>
      <w:r w:rsidRPr="002E30A6">
        <w:rPr>
          <w:color w:val="auto"/>
        </w:rPr>
        <w:t xml:space="preserve">Представленные договоры </w:t>
      </w:r>
      <w:r w:rsidR="00EE492D" w:rsidRPr="002E30A6">
        <w:rPr>
          <w:color w:val="auto"/>
        </w:rPr>
        <w:t xml:space="preserve">завершены в </w:t>
      </w:r>
      <w:r w:rsidR="004569F3" w:rsidRPr="002E30A6">
        <w:rPr>
          <w:color w:val="auto"/>
        </w:rPr>
        <w:t xml:space="preserve">последние </w:t>
      </w:r>
      <w:r w:rsidR="00E904BE">
        <w:rPr>
          <w:color w:val="auto"/>
        </w:rPr>
        <w:t xml:space="preserve">36 </w:t>
      </w:r>
      <w:r w:rsidR="004569F3" w:rsidRPr="002E30A6">
        <w:rPr>
          <w:color w:val="auto"/>
        </w:rPr>
        <w:t>месяц</w:t>
      </w:r>
      <w:r w:rsidR="00EB133F" w:rsidRPr="002E30A6">
        <w:rPr>
          <w:color w:val="auto"/>
        </w:rPr>
        <w:t>ев</w:t>
      </w:r>
      <w:r w:rsidR="004569F3" w:rsidRPr="002E30A6">
        <w:rPr>
          <w:color w:val="auto"/>
        </w:rPr>
        <w:t xml:space="preserve"> до даты рассмотрения заявок</w:t>
      </w:r>
      <w:r w:rsidR="0006010B" w:rsidRPr="002E30A6">
        <w:rPr>
          <w:color w:val="auto"/>
        </w:rPr>
        <w:t>;</w:t>
      </w:r>
    </w:p>
    <w:p w:rsidR="00C07F23" w:rsidRPr="002E30A6" w:rsidRDefault="001206F5" w:rsidP="001206F5">
      <w:pPr>
        <w:pStyle w:val="a0"/>
        <w:rPr>
          <w:color w:val="auto"/>
        </w:rPr>
      </w:pPr>
      <w:r w:rsidRPr="001206F5">
        <w:rPr>
          <w:color w:val="auto"/>
        </w:rPr>
        <w:t>Представленные договоры отвечают установленным требованиям и являются аналогичными предмету закупки, а именно</w:t>
      </w:r>
      <w:r w:rsidR="00F467EE" w:rsidRPr="002E30A6">
        <w:rPr>
          <w:color w:val="auto"/>
        </w:rPr>
        <w:t>:</w:t>
      </w:r>
      <w:r w:rsidR="00E904BE">
        <w:rPr>
          <w:color w:val="auto"/>
        </w:rPr>
        <w:t xml:space="preserve"> Услуги по откачке и/или транспортировке хозяйственно-бытовых сточных вод</w:t>
      </w:r>
    </w:p>
    <w:p w:rsidR="00E7405D" w:rsidRPr="002E30A6" w:rsidRDefault="00E7405D" w:rsidP="00E7405D">
      <w:pPr>
        <w:pStyle w:val="111"/>
        <w:rPr>
          <w:color w:val="auto"/>
        </w:rPr>
      </w:pPr>
      <w:r w:rsidRPr="002E30A6">
        <w:rPr>
          <w:color w:val="auto"/>
        </w:rPr>
        <w:t xml:space="preserve">Дополнительное соглашение </w:t>
      </w:r>
      <w:r w:rsidR="002A26FA" w:rsidRPr="002E30A6">
        <w:rPr>
          <w:color w:val="auto"/>
        </w:rPr>
        <w:t>к</w:t>
      </w:r>
      <w:r w:rsidRPr="002E30A6">
        <w:rPr>
          <w:color w:val="auto"/>
        </w:rPr>
        <w:t xml:space="preserve"> рассматриваемому договору рассматривается как самостоятельный договор, если дополнительное соглашение увеличивает цену договора на сумму равную</w:t>
      </w:r>
      <w:r w:rsidR="007162A5" w:rsidRPr="002E30A6">
        <w:rPr>
          <w:color w:val="auto"/>
        </w:rPr>
        <w:t xml:space="preserve"> или большую цены первоначального договора</w:t>
      </w:r>
      <w:r w:rsidRPr="002E30A6">
        <w:rPr>
          <w:color w:val="auto"/>
        </w:rPr>
        <w:t>.</w:t>
      </w:r>
    </w:p>
    <w:p w:rsidR="00C63DB4" w:rsidRPr="002E30A6" w:rsidRDefault="00C63DB4" w:rsidP="00E7405D">
      <w:pPr>
        <w:pStyle w:val="111"/>
        <w:rPr>
          <w:color w:val="auto"/>
        </w:rPr>
      </w:pPr>
      <w:r w:rsidRPr="002E30A6">
        <w:rPr>
          <w:color w:val="auto"/>
        </w:rPr>
        <w:t>Договоры реорганизованного юридического лица рассматриваются как договоры правопреемника, если реорганизация проходила в форме слияния, присоединения</w:t>
      </w:r>
      <w:r w:rsidR="00E27A5A" w:rsidRPr="002E30A6">
        <w:rPr>
          <w:color w:val="auto"/>
        </w:rPr>
        <w:t xml:space="preserve"> или</w:t>
      </w:r>
      <w:r w:rsidRPr="002E30A6">
        <w:rPr>
          <w:color w:val="auto"/>
        </w:rPr>
        <w:t xml:space="preserve"> преобразования</w:t>
      </w:r>
      <w:r w:rsidR="005C6E4F" w:rsidRPr="002E30A6">
        <w:rPr>
          <w:color w:val="auto"/>
        </w:rPr>
        <w:t xml:space="preserve">; </w:t>
      </w:r>
      <w:r w:rsidRPr="002E30A6">
        <w:rPr>
          <w:color w:val="auto"/>
        </w:rPr>
        <w:t>если юридическое лицо было реорганизовано в форме разделения или выделения, то рассматриваются договоры, в отношении которых правопреемник обладает таким же о</w:t>
      </w:r>
      <w:r w:rsidR="002F6ADE" w:rsidRPr="002E30A6">
        <w:rPr>
          <w:color w:val="auto"/>
        </w:rPr>
        <w:t xml:space="preserve">бъемом прав и обязанностей, каким обладало </w:t>
      </w:r>
      <w:r w:rsidRPr="002E30A6">
        <w:rPr>
          <w:color w:val="auto"/>
        </w:rPr>
        <w:t>реорганизованное юридическое лицо.</w:t>
      </w:r>
    </w:p>
    <w:p w:rsidR="008B7E5B" w:rsidRPr="002E30A6" w:rsidRDefault="00D8017A" w:rsidP="005435C0">
      <w:pPr>
        <w:pStyle w:val="113"/>
        <w:keepNext/>
        <w:rPr>
          <w:color w:val="auto"/>
        </w:rPr>
      </w:pPr>
      <w:r w:rsidRPr="002E30A6">
        <w:rPr>
          <w:color w:val="auto"/>
        </w:rPr>
        <w:t>Особенности сравнения</w:t>
      </w:r>
      <w:r w:rsidR="008B7E5B" w:rsidRPr="002E30A6">
        <w:rPr>
          <w:color w:val="auto"/>
        </w:rPr>
        <w:t xml:space="preserve"> ценовых предложений</w:t>
      </w:r>
    </w:p>
    <w:sdt>
      <w:sdtPr>
        <w:rPr>
          <w:color w:val="auto"/>
        </w:rPr>
        <w:alias w:val="Сравнение цен или скидок"/>
        <w:tag w:val="Сравнение цен или скидок"/>
        <w:id w:val="-1833056609"/>
        <w:lock w:val="sdtLocked"/>
        <w:placeholder>
          <w:docPart w:val="48F3218148274606BD6FF4DDDD80C82A"/>
        </w:placeholder>
        <w15:color w:val="00CCFF"/>
        <w:docPartList>
          <w:docPartGallery w:val="Quick Parts"/>
          <w:docPartCategory w:val="Документация о закупке: сравнение цен"/>
        </w:docPartList>
      </w:sdtPr>
      <w:sdtEndPr/>
      <w:sdtContent>
        <w:p w:rsidR="00822180" w:rsidRPr="002E30A6" w:rsidRDefault="00822180" w:rsidP="000378A3">
          <w:pPr>
            <w:pStyle w:val="111"/>
            <w:rPr>
              <w:color w:val="auto"/>
            </w:rPr>
          </w:pPr>
          <w:r w:rsidRPr="002E30A6">
            <w:rPr>
              <w:color w:val="auto"/>
            </w:rPr>
            <w:t>Ценовые предложения сравниваются без учета НДС.</w:t>
          </w:r>
        </w:p>
        <w:p w:rsidR="00173337" w:rsidRPr="002E30A6" w:rsidRDefault="00822180" w:rsidP="00DC068F">
          <w:pPr>
            <w:pStyle w:val="111"/>
            <w:rPr>
              <w:color w:val="auto"/>
            </w:rPr>
          </w:pPr>
          <w:r w:rsidRPr="002E30A6">
            <w:rPr>
              <w:color w:val="auto"/>
            </w:rPr>
            <w:t>Если участник закупки не является плательщиком НДС (применяется упрощенная система налогообложения), то он допускается к участию в закупке, если предложенная им цена не превышает начальную (максимальную) цену договора (цену лота) без учета НДС.</w:t>
          </w:r>
        </w:p>
      </w:sdtContent>
    </w:sdt>
    <w:p w:rsidR="00CF04BF" w:rsidRPr="002E30A6" w:rsidRDefault="00394E9E" w:rsidP="00CF04BF">
      <w:pPr>
        <w:pStyle w:val="113"/>
        <w:rPr>
          <w:color w:val="auto"/>
        </w:rPr>
      </w:pPr>
      <w:r w:rsidRPr="002E30A6">
        <w:rPr>
          <w:color w:val="auto"/>
        </w:rPr>
        <w:lastRenderedPageBreak/>
        <w:t>Сопоставление и оценка заявок на участие в закупке</w:t>
      </w:r>
    </w:p>
    <w:p w:rsidR="00822180" w:rsidRPr="002E30A6" w:rsidRDefault="00822180" w:rsidP="00170122">
      <w:pPr>
        <w:pStyle w:val="111"/>
        <w:rPr>
          <w:color w:val="auto"/>
        </w:rPr>
      </w:pPr>
      <w:r w:rsidRPr="002E30A6">
        <w:rPr>
          <w:color w:val="auto"/>
        </w:rPr>
        <w:t>Для определения лучших условий исполнения договора оцениваются параметры (значения) предложений (предложения) каждой не отклоненной заявки на участие в закупке (допущенной до оценки).</w:t>
      </w:r>
    </w:p>
    <w:p w:rsidR="001206F5" w:rsidRPr="001206F5" w:rsidRDefault="001206F5" w:rsidP="001206F5">
      <w:pPr>
        <w:pStyle w:val="111"/>
        <w:rPr>
          <w:color w:val="auto"/>
        </w:rPr>
      </w:pPr>
      <w:r w:rsidRPr="001206F5">
        <w:rPr>
          <w:color w:val="auto"/>
        </w:rPr>
        <w:t>Рейтинги, присвоенные заявке на участие в закупке, рассчитываются в том числе на основании представленных документов.</w:t>
      </w:r>
    </w:p>
    <w:p w:rsidR="00822180" w:rsidRPr="002E30A6" w:rsidRDefault="00822180" w:rsidP="000110FD">
      <w:pPr>
        <w:pStyle w:val="111"/>
        <w:rPr>
          <w:color w:val="auto"/>
        </w:rPr>
      </w:pPr>
      <w:r w:rsidRPr="002E30A6">
        <w:rPr>
          <w:color w:val="auto"/>
        </w:rPr>
        <w:t>Заявка на участие в закупке, имеющая наибольший общий рейтинг, представляет собой лучшие условия исполнения договора.</w:t>
      </w:r>
    </w:p>
    <w:p w:rsidR="0023140C" w:rsidRPr="002E30A6" w:rsidRDefault="0023140C" w:rsidP="0023140C">
      <w:pPr>
        <w:pStyle w:val="110"/>
        <w:numPr>
          <w:ilvl w:val="1"/>
          <w:numId w:val="1"/>
        </w:numPr>
        <w:rPr>
          <w:color w:val="auto"/>
        </w:rPr>
      </w:pPr>
      <w:r w:rsidRPr="002E30A6">
        <w:rPr>
          <w:color w:val="auto"/>
        </w:rPr>
        <w:t>Переторжка</w:t>
      </w:r>
    </w:p>
    <w:p w:rsidR="00AC1DE7" w:rsidRPr="002E30A6" w:rsidRDefault="00AC1DE7" w:rsidP="000378A3">
      <w:pPr>
        <w:pStyle w:val="111"/>
        <w:rPr>
          <w:color w:val="auto"/>
        </w:rPr>
      </w:pPr>
      <w:r w:rsidRPr="002E30A6">
        <w:rPr>
          <w:color w:val="auto"/>
        </w:rPr>
        <w:t>Закупочная комиссия вправе представить участникам закупки возможность добровольно повысить рейтинг своих заявок путем снижения первоначально предложенной цены договора либо улучшения других условий при условии сохранения остальных положений заявки без изменений.</w:t>
      </w:r>
    </w:p>
    <w:p w:rsidR="00AC1DE7" w:rsidRPr="002E30A6" w:rsidRDefault="00AC1DE7" w:rsidP="000378A3">
      <w:pPr>
        <w:pStyle w:val="111"/>
        <w:rPr>
          <w:color w:val="auto"/>
        </w:rPr>
      </w:pPr>
      <w:r w:rsidRPr="002E30A6">
        <w:rPr>
          <w:color w:val="auto"/>
        </w:rPr>
        <w:t>В переторжке имеют право участвовать все участники закупки, заявки которых не были отклонены.</w:t>
      </w:r>
    </w:p>
    <w:p w:rsidR="00AC1DE7" w:rsidRPr="002E30A6" w:rsidRDefault="00AC1DE7" w:rsidP="000378A3">
      <w:pPr>
        <w:pStyle w:val="111"/>
        <w:rPr>
          <w:color w:val="auto"/>
        </w:rPr>
      </w:pPr>
      <w:r w:rsidRPr="002E30A6">
        <w:rPr>
          <w:color w:val="auto"/>
        </w:rPr>
        <w:t xml:space="preserve">Участник имеет право не улучшать сведения заявки. </w:t>
      </w:r>
    </w:p>
    <w:p w:rsidR="00AC1DE7" w:rsidRPr="002E30A6" w:rsidRDefault="00AC1DE7" w:rsidP="000378A3">
      <w:pPr>
        <w:pStyle w:val="111"/>
        <w:rPr>
          <w:color w:val="auto"/>
        </w:rPr>
      </w:pPr>
      <w:r w:rsidRPr="002E30A6">
        <w:rPr>
          <w:color w:val="auto"/>
        </w:rPr>
        <w:t>Если участник не предоставил улучшенных сведений заявки, то действует прежняя редакция заявки.</w:t>
      </w:r>
    </w:p>
    <w:p w:rsidR="00AC1DE7" w:rsidRPr="002E30A6" w:rsidRDefault="00AC1DE7" w:rsidP="000378A3">
      <w:pPr>
        <w:pStyle w:val="111"/>
        <w:rPr>
          <w:color w:val="auto"/>
        </w:rPr>
      </w:pPr>
      <w:r w:rsidRPr="002E30A6">
        <w:rPr>
          <w:color w:val="auto"/>
        </w:rPr>
        <w:t>При проведении закупки с возможностью подачи альтернативных предложений участник закупки вправе заявлять новые цены, как в отношении основного, так и альтернативного предложений, допущенных до участия в переторжке по результатам рассмотрения заявок.</w:t>
      </w:r>
    </w:p>
    <w:p w:rsidR="00AC1DE7" w:rsidRPr="002E30A6" w:rsidRDefault="00AC1DE7" w:rsidP="000378A3">
      <w:pPr>
        <w:pStyle w:val="111"/>
        <w:rPr>
          <w:color w:val="auto"/>
        </w:rPr>
      </w:pPr>
      <w:r w:rsidRPr="002E30A6">
        <w:rPr>
          <w:color w:val="auto"/>
        </w:rPr>
        <w:t>Комиссия вправе допускать к переторжке альтернативные предложения участников закупки, при наличии таковых.</w:t>
      </w:r>
    </w:p>
    <w:p w:rsidR="00AC1DE7" w:rsidRPr="002E30A6" w:rsidRDefault="00AC1DE7" w:rsidP="000378A3">
      <w:pPr>
        <w:pStyle w:val="111"/>
        <w:rPr>
          <w:color w:val="auto"/>
        </w:rPr>
      </w:pPr>
      <w:r w:rsidRPr="002E30A6">
        <w:rPr>
          <w:color w:val="auto"/>
        </w:rPr>
        <w:t>В предварительной ранжировке альтернативные предложения учитываются наравне с основными.</w:t>
      </w:r>
    </w:p>
    <w:p w:rsidR="00AC1DE7" w:rsidRPr="002E30A6" w:rsidRDefault="00AC1DE7" w:rsidP="000378A3">
      <w:pPr>
        <w:pStyle w:val="111"/>
        <w:rPr>
          <w:color w:val="auto"/>
        </w:rPr>
      </w:pPr>
      <w:r w:rsidRPr="002E30A6">
        <w:rPr>
          <w:color w:val="auto"/>
        </w:rPr>
        <w:t>Переторжка может проводиться многократно.</w:t>
      </w:r>
    </w:p>
    <w:p w:rsidR="00AC1DE7" w:rsidRPr="002E30A6" w:rsidRDefault="00AC1DE7" w:rsidP="000378A3">
      <w:pPr>
        <w:pStyle w:val="111"/>
        <w:rPr>
          <w:color w:val="auto"/>
        </w:rPr>
      </w:pPr>
      <w:r w:rsidRPr="002E30A6">
        <w:rPr>
          <w:color w:val="auto"/>
        </w:rPr>
        <w:t>Переторжка может иметь очную, заочную либо очно-заочную (смешанную) форму проведения.</w:t>
      </w:r>
    </w:p>
    <w:p w:rsidR="00AC1DE7" w:rsidRPr="002E30A6" w:rsidRDefault="00AC1DE7" w:rsidP="000378A3">
      <w:pPr>
        <w:pStyle w:val="111"/>
        <w:rPr>
          <w:color w:val="auto"/>
        </w:rPr>
      </w:pPr>
      <w:r w:rsidRPr="002E30A6">
        <w:rPr>
          <w:color w:val="auto"/>
        </w:rPr>
        <w:t>Переторжка может быть проведена в последовательной или единовременной форме.</w:t>
      </w:r>
    </w:p>
    <w:p w:rsidR="00AC1DE7" w:rsidRPr="002E30A6" w:rsidRDefault="00AC1DE7" w:rsidP="000378A3">
      <w:pPr>
        <w:pStyle w:val="111"/>
        <w:rPr>
          <w:color w:val="auto"/>
        </w:rPr>
      </w:pPr>
      <w:r w:rsidRPr="002E30A6">
        <w:rPr>
          <w:color w:val="auto"/>
        </w:rPr>
        <w:t>Переторжка в последовательной форме проводится путем последовательного сообщения участниками переторжки новых предложений об условиях исполнения договора.</w:t>
      </w:r>
    </w:p>
    <w:p w:rsidR="00AC1DE7" w:rsidRPr="002E30A6" w:rsidRDefault="00AC1DE7" w:rsidP="000378A3">
      <w:pPr>
        <w:pStyle w:val="111"/>
        <w:rPr>
          <w:color w:val="auto"/>
        </w:rPr>
      </w:pPr>
      <w:r w:rsidRPr="002E30A6">
        <w:rPr>
          <w:color w:val="auto"/>
        </w:rPr>
        <w:t>Переторжка в последовательной форме завершается после отказа каждого из участников переторжки сообщить новое предложение об условиях исполнения договора.</w:t>
      </w:r>
    </w:p>
    <w:p w:rsidR="00AC1DE7" w:rsidRPr="002E30A6" w:rsidRDefault="00AC1DE7" w:rsidP="000378A3">
      <w:pPr>
        <w:pStyle w:val="111"/>
        <w:rPr>
          <w:color w:val="auto"/>
        </w:rPr>
      </w:pPr>
      <w:r w:rsidRPr="002E30A6">
        <w:rPr>
          <w:color w:val="auto"/>
        </w:rPr>
        <w:t>Переторжка в последовательной форме может быть завершена по решению закупочной комиссии, когда каждый участник переторжки сообщил или отказался сообщить новое предложение об условиях исполнения договора.</w:t>
      </w:r>
    </w:p>
    <w:p w:rsidR="00AC1DE7" w:rsidRPr="002E30A6" w:rsidRDefault="00AC1DE7" w:rsidP="000378A3">
      <w:pPr>
        <w:pStyle w:val="111"/>
        <w:rPr>
          <w:color w:val="auto"/>
        </w:rPr>
      </w:pPr>
      <w:r w:rsidRPr="002E30A6">
        <w:rPr>
          <w:color w:val="auto"/>
        </w:rPr>
        <w:t>После завершения переторжки в последовательной форме участники переторжки, предложившие новые предложения об условиях исполнения договора, обновляют заявки на участие в закупке в соответствии с последними предложенными ими условиями исполнения договора.</w:t>
      </w:r>
    </w:p>
    <w:p w:rsidR="00AC1DE7" w:rsidRPr="002E30A6" w:rsidRDefault="00AC1DE7" w:rsidP="000378A3">
      <w:pPr>
        <w:pStyle w:val="111"/>
        <w:rPr>
          <w:color w:val="auto"/>
        </w:rPr>
      </w:pPr>
      <w:r w:rsidRPr="002E30A6">
        <w:rPr>
          <w:color w:val="auto"/>
        </w:rPr>
        <w:t>Переторжка в единовременной форме проводится путем предоставления участниками переторжки обновленных заявок на участие в закупке.</w:t>
      </w:r>
    </w:p>
    <w:p w:rsidR="0023140C" w:rsidRPr="002E30A6" w:rsidRDefault="00AC1DE7" w:rsidP="0023140C">
      <w:pPr>
        <w:pStyle w:val="111"/>
        <w:rPr>
          <w:color w:val="auto"/>
        </w:rPr>
      </w:pPr>
      <w:r w:rsidRPr="002E30A6">
        <w:rPr>
          <w:color w:val="auto"/>
        </w:rPr>
        <w:t>Переторжка может быть объявлена отдельным протоколом, в котором может быть указан порядок ее проведения, в том числе отличный от определенного в документации о закупке.</w:t>
      </w:r>
    </w:p>
    <w:p w:rsidR="001204D8" w:rsidRPr="002E30A6" w:rsidRDefault="001204D8" w:rsidP="00055118">
      <w:pPr>
        <w:pStyle w:val="113"/>
        <w:rPr>
          <w:color w:val="auto"/>
        </w:rPr>
      </w:pPr>
      <w:r w:rsidRPr="002E30A6">
        <w:rPr>
          <w:color w:val="auto"/>
        </w:rPr>
        <w:t>Ранжирование заявок</w:t>
      </w:r>
      <w:r w:rsidR="00690492" w:rsidRPr="002E30A6">
        <w:rPr>
          <w:color w:val="auto"/>
        </w:rPr>
        <w:t>, подведение итогов</w:t>
      </w:r>
    </w:p>
    <w:p w:rsidR="001204D8" w:rsidRPr="002E30A6" w:rsidRDefault="001204D8" w:rsidP="001204D8">
      <w:pPr>
        <w:pStyle w:val="111"/>
        <w:rPr>
          <w:color w:val="auto"/>
        </w:rPr>
      </w:pPr>
      <w:r w:rsidRPr="002E30A6">
        <w:rPr>
          <w:color w:val="auto"/>
        </w:rPr>
        <w:t xml:space="preserve">Оцененным заявкам </w:t>
      </w:r>
      <w:r w:rsidR="008F50C0" w:rsidRPr="002E30A6">
        <w:rPr>
          <w:color w:val="auto"/>
        </w:rPr>
        <w:t>присваивае</w:t>
      </w:r>
      <w:r w:rsidR="00466617" w:rsidRPr="002E30A6">
        <w:rPr>
          <w:color w:val="auto"/>
        </w:rPr>
        <w:t>тся</w:t>
      </w:r>
      <w:r w:rsidRPr="002E30A6">
        <w:rPr>
          <w:color w:val="auto"/>
        </w:rPr>
        <w:t xml:space="preserve"> порядковый номер в порядке убывания </w:t>
      </w:r>
      <w:r w:rsidR="00A26A6F" w:rsidRPr="002E30A6">
        <w:rPr>
          <w:color w:val="auto"/>
        </w:rPr>
        <w:t xml:space="preserve">их </w:t>
      </w:r>
      <w:r w:rsidRPr="002E30A6">
        <w:rPr>
          <w:color w:val="auto"/>
        </w:rPr>
        <w:t>рейтингов</w:t>
      </w:r>
      <w:r w:rsidR="00CE389C" w:rsidRPr="002E30A6">
        <w:rPr>
          <w:color w:val="auto"/>
        </w:rPr>
        <w:t xml:space="preserve"> (в порядке возрастания ценовых предложений — при проведении аукциона)</w:t>
      </w:r>
      <w:r w:rsidRPr="002E30A6">
        <w:rPr>
          <w:color w:val="auto"/>
        </w:rPr>
        <w:t>.</w:t>
      </w:r>
    </w:p>
    <w:p w:rsidR="00DE7FD9" w:rsidRPr="002E30A6" w:rsidRDefault="001204D8" w:rsidP="00DE7FD9">
      <w:pPr>
        <w:pStyle w:val="111"/>
        <w:rPr>
          <w:color w:val="auto"/>
        </w:rPr>
      </w:pPr>
      <w:r w:rsidRPr="002E30A6">
        <w:rPr>
          <w:color w:val="auto"/>
        </w:rPr>
        <w:lastRenderedPageBreak/>
        <w:t>Первый (наименьший) номер присваивается заявке с наибольшим рейтингом</w:t>
      </w:r>
      <w:r w:rsidR="00CE389C" w:rsidRPr="002E30A6">
        <w:rPr>
          <w:color w:val="auto"/>
        </w:rPr>
        <w:t xml:space="preserve"> (с наименьшим ценовым предложением — при проведении аукциона)</w:t>
      </w:r>
      <w:r w:rsidRPr="002E30A6">
        <w:rPr>
          <w:color w:val="auto"/>
        </w:rPr>
        <w:t>.</w:t>
      </w:r>
    </w:p>
    <w:sdt>
      <w:sdtPr>
        <w:rPr>
          <w:color w:val="auto"/>
        </w:rPr>
        <w:alias w:val="Разрешение коллизии равного рейтинга"/>
        <w:tag w:val="Жребий"/>
        <w:id w:val="-830516596"/>
        <w:lock w:val="sdtLocked"/>
        <w:placeholder>
          <w:docPart w:val="48F3218148274606BD6FF4DDDD80C82A"/>
        </w:placeholder>
        <w15:color w:val="00CCFF"/>
        <w:docPartList>
          <w:docPartGallery w:val="Quick Parts"/>
          <w:docPartCategory w:val="Документация о закупке: разрешение коллизии равного рейтинга"/>
        </w:docPartList>
      </w:sdtPr>
      <w:sdtEndPr/>
      <w:sdtContent>
        <w:p w:rsidR="00DE7FD9" w:rsidRPr="002E30A6" w:rsidRDefault="00822180" w:rsidP="00D54622">
          <w:pPr>
            <w:pStyle w:val="111"/>
            <w:rPr>
              <w:color w:val="auto"/>
            </w:rPr>
          </w:pPr>
          <w:r w:rsidRPr="002E30A6">
            <w:rPr>
              <w:color w:val="auto"/>
            </w:rPr>
            <w:t>При совпадении рейтинга (ценовых предложений — при проведении аукциона) нескольких заявок меньший порядковый номер присваивается заявке, поданной раньше.</w:t>
          </w:r>
        </w:p>
      </w:sdtContent>
    </w:sdt>
    <w:p w:rsidR="00072A74" w:rsidRPr="00440204" w:rsidRDefault="00072A74" w:rsidP="00072A74">
      <w:pPr>
        <w:pStyle w:val="111"/>
        <w:rPr>
          <w:color w:val="auto"/>
        </w:rPr>
      </w:pPr>
      <w:r w:rsidRPr="00440204">
        <w:rPr>
          <w:color w:val="auto"/>
        </w:rPr>
        <w:t>Если предмет закупки является делимым, то заказчик вправе определить несколько победителей среди участников, занимающих первое и последующие места по результатам ранжирования, в зависимости от того, сколько победителей будет определено заказчиком.</w:t>
      </w:r>
    </w:p>
    <w:p w:rsidR="00072A74" w:rsidRPr="00440204" w:rsidRDefault="00072A74" w:rsidP="00072A74">
      <w:pPr>
        <w:pStyle w:val="111"/>
        <w:rPr>
          <w:color w:val="auto"/>
        </w:rPr>
      </w:pPr>
      <w:r w:rsidRPr="00440204">
        <w:rPr>
          <w:color w:val="auto"/>
        </w:rPr>
        <w:t>Первым победителем определяется участник закупки, предложивший минимальные цены в отношении наибольшего числа позиций предмета закупки (эти позиции относятся к первому победителю и не распределяются далее).</w:t>
      </w:r>
    </w:p>
    <w:p w:rsidR="00072A74" w:rsidRPr="00440204" w:rsidRDefault="00072A74" w:rsidP="00072A74">
      <w:pPr>
        <w:pStyle w:val="111"/>
        <w:rPr>
          <w:color w:val="auto"/>
        </w:rPr>
      </w:pPr>
      <w:r w:rsidRPr="00440204">
        <w:rPr>
          <w:color w:val="auto"/>
        </w:rPr>
        <w:t>Вторым победителем определяется участник закупки, предложивший минимальные цены в отношении наибольшего числа позиций предмета закупки, оставшихся нераспределенными после определения первого победителя.</w:t>
      </w:r>
    </w:p>
    <w:p w:rsidR="00072A74" w:rsidRPr="00440204" w:rsidRDefault="00072A74" w:rsidP="00072A74">
      <w:pPr>
        <w:pStyle w:val="111"/>
        <w:rPr>
          <w:color w:val="auto"/>
        </w:rPr>
      </w:pPr>
      <w:r w:rsidRPr="00440204">
        <w:rPr>
          <w:color w:val="auto"/>
        </w:rPr>
        <w:t>Последующим</w:t>
      </w:r>
      <w:r w:rsidRPr="00440204">
        <w:rPr>
          <w:rStyle w:val="affffff1"/>
          <w:color w:val="auto"/>
        </w:rPr>
        <w:footnoteReference w:id="5"/>
      </w:r>
      <w:r w:rsidRPr="00440204">
        <w:rPr>
          <w:color w:val="auto"/>
        </w:rPr>
        <w:t xml:space="preserve"> победителем определяется участник закупки, предложивший минимальные цены в отношении наибольшего числа позиций предмета закупки, оставшихся нераспределенными после определения предыдущего победителя.</w:t>
      </w:r>
    </w:p>
    <w:p w:rsidR="00072A74" w:rsidRDefault="00072A74" w:rsidP="00072A74">
      <w:pPr>
        <w:pStyle w:val="111"/>
        <w:rPr>
          <w:color w:val="auto"/>
        </w:rPr>
      </w:pPr>
      <w:r w:rsidRPr="002E30A6">
        <w:rPr>
          <w:color w:val="auto"/>
        </w:rPr>
        <w:t>При совпадении ценовых предложений участников закупки позиция предмета закупки относится к участнику, подавшему заявку на участие в закупке раньше.</w:t>
      </w:r>
    </w:p>
    <w:p w:rsidR="0009616D" w:rsidRDefault="0009616D" w:rsidP="0009616D">
      <w:pPr>
        <w:pStyle w:val="111"/>
        <w:rPr>
          <w:color w:val="auto"/>
        </w:rPr>
      </w:pPr>
      <w:r w:rsidRPr="0009616D">
        <w:rPr>
          <w:color w:val="auto"/>
        </w:rPr>
        <w:t>Закупка признается несостоявшейся, в целом, или в части лота закупки, в том случае, если заявок не поступило или подана / допущена до оценки одна заявка</w:t>
      </w:r>
      <w:r>
        <w:rPr>
          <w:color w:val="auto"/>
        </w:rPr>
        <w:t>.</w:t>
      </w:r>
    </w:p>
    <w:p w:rsidR="00AC06B6" w:rsidRPr="0009616D" w:rsidRDefault="00AC06B6" w:rsidP="0009616D">
      <w:pPr>
        <w:pStyle w:val="111"/>
        <w:rPr>
          <w:color w:val="auto"/>
        </w:rPr>
      </w:pPr>
      <w:r>
        <w:t>Центральная закупочная комиссия, вправе признать победителем участника, находящего в едином реестре недобросовестных поставщиков, предусмотренном ст. 5 Федерального з</w:t>
      </w:r>
      <w:r w:rsidR="00F11741">
        <w:t>акона №223-ФЗ.</w:t>
      </w:r>
    </w:p>
    <w:p w:rsidR="00B17350" w:rsidRPr="002E30A6" w:rsidRDefault="00B17350" w:rsidP="00863567">
      <w:pPr>
        <w:pStyle w:val="113"/>
        <w:rPr>
          <w:color w:val="auto"/>
        </w:rPr>
      </w:pPr>
      <w:r w:rsidRPr="002E30A6">
        <w:rPr>
          <w:color w:val="auto"/>
        </w:rPr>
        <w:t>Заключение договора</w:t>
      </w:r>
    </w:p>
    <w:p w:rsidR="00CA3283" w:rsidRPr="002E30A6" w:rsidRDefault="00CA3283" w:rsidP="00890A01">
      <w:pPr>
        <w:pStyle w:val="111"/>
        <w:rPr>
          <w:color w:val="auto"/>
        </w:rPr>
      </w:pPr>
      <w:r w:rsidRPr="002E30A6">
        <w:rPr>
          <w:color w:val="auto"/>
        </w:rPr>
        <w:t>Договор заключается на основании итогового протокола</w:t>
      </w:r>
      <w:r w:rsidR="00680675" w:rsidRPr="002E30A6">
        <w:rPr>
          <w:color w:val="auto"/>
        </w:rPr>
        <w:t xml:space="preserve"> </w:t>
      </w:r>
      <w:r w:rsidR="008362ED" w:rsidRPr="002E30A6">
        <w:rPr>
          <w:color w:val="auto"/>
        </w:rPr>
        <w:t>с участником, заявке которого присвоен первый порядковый номер</w:t>
      </w:r>
      <w:r w:rsidR="00C34E5D" w:rsidRPr="002E30A6">
        <w:rPr>
          <w:color w:val="auto"/>
        </w:rPr>
        <w:t xml:space="preserve"> (победитель)</w:t>
      </w:r>
      <w:r w:rsidR="008362ED" w:rsidRPr="002E30A6">
        <w:rPr>
          <w:color w:val="auto"/>
        </w:rPr>
        <w:t xml:space="preserve">, </w:t>
      </w:r>
      <w:r w:rsidR="00680675" w:rsidRPr="002E30A6">
        <w:rPr>
          <w:color w:val="auto"/>
        </w:rPr>
        <w:t>в соответствии с</w:t>
      </w:r>
      <w:r w:rsidR="00CF0A32" w:rsidRPr="002E30A6">
        <w:rPr>
          <w:color w:val="auto"/>
        </w:rPr>
        <w:t xml:space="preserve"> проектом договора</w:t>
      </w:r>
      <w:r w:rsidRPr="002E30A6">
        <w:rPr>
          <w:color w:val="auto"/>
        </w:rPr>
        <w:t>.</w:t>
      </w:r>
    </w:p>
    <w:p w:rsidR="00A7346F" w:rsidRPr="002E30A6" w:rsidRDefault="003438C4" w:rsidP="00890A01">
      <w:pPr>
        <w:pStyle w:val="111"/>
        <w:rPr>
          <w:color w:val="auto"/>
        </w:rPr>
      </w:pPr>
      <w:r w:rsidRPr="002E30A6">
        <w:rPr>
          <w:color w:val="auto"/>
        </w:rPr>
        <w:t xml:space="preserve">Договор заключается на условиях, предусмотренных документацией о </w:t>
      </w:r>
      <w:r w:rsidR="00A90952" w:rsidRPr="002E30A6">
        <w:rPr>
          <w:color w:val="auto"/>
        </w:rPr>
        <w:t>закупке</w:t>
      </w:r>
      <w:r w:rsidRPr="002E30A6">
        <w:rPr>
          <w:color w:val="auto"/>
        </w:rPr>
        <w:t xml:space="preserve"> и заявкой победителя </w:t>
      </w:r>
      <w:r w:rsidR="007B68CE" w:rsidRPr="002E30A6">
        <w:rPr>
          <w:color w:val="auto"/>
        </w:rPr>
        <w:t>закупки</w:t>
      </w:r>
      <w:r w:rsidRPr="002E30A6">
        <w:rPr>
          <w:color w:val="auto"/>
        </w:rPr>
        <w:t xml:space="preserve"> либо заявкой участника закупки, заявка которого по результатам рассмотрения заявок на участие в </w:t>
      </w:r>
      <w:r w:rsidR="0014198D" w:rsidRPr="002E30A6">
        <w:rPr>
          <w:color w:val="auto"/>
        </w:rPr>
        <w:t>закупке</w:t>
      </w:r>
      <w:r w:rsidRPr="002E30A6">
        <w:rPr>
          <w:color w:val="auto"/>
        </w:rPr>
        <w:t xml:space="preserve"> признана единственной соответствующей требованиям документации </w:t>
      </w:r>
      <w:r w:rsidR="00BF3DD4" w:rsidRPr="002E30A6">
        <w:rPr>
          <w:color w:val="auto"/>
        </w:rPr>
        <w:t>о закупке</w:t>
      </w:r>
      <w:r w:rsidR="009301E5" w:rsidRPr="002E30A6">
        <w:rPr>
          <w:color w:val="auto"/>
        </w:rPr>
        <w:t>.</w:t>
      </w:r>
    </w:p>
    <w:p w:rsidR="00233342" w:rsidRPr="00440204" w:rsidRDefault="00233342" w:rsidP="00233342">
      <w:pPr>
        <w:pStyle w:val="111"/>
        <w:rPr>
          <w:color w:val="auto"/>
        </w:rPr>
      </w:pPr>
      <w:r w:rsidRPr="00440204">
        <w:rPr>
          <w:color w:val="auto"/>
        </w:rPr>
        <w:t>Если предмет закупки (лот) является делимым заказчик вправе по результатам процедуры закупки разделить поставку всей требуемой продукции в рамках предмета закупки (одного лота) между несколькими участниками закупки и заключить несколько договоров с каждым таким участником.</w:t>
      </w:r>
    </w:p>
    <w:p w:rsidR="00233342" w:rsidRPr="002E30A6" w:rsidRDefault="00233342" w:rsidP="00233342">
      <w:pPr>
        <w:pStyle w:val="111"/>
        <w:rPr>
          <w:color w:val="auto"/>
        </w:rPr>
      </w:pPr>
      <w:r w:rsidRPr="002E30A6">
        <w:rPr>
          <w:color w:val="auto"/>
        </w:rPr>
        <w:t xml:space="preserve">Если заказчиком не определена максимальная цена за позицию предмета закупки, то цена договора, заключаемого с победителем, при выборе нескольких победителей, определяется как отношение НМЦД и суммарного количества позиций, отнесенных этому победителю (НМЦД ÷ </w:t>
      </w:r>
      <w:r w:rsidRPr="002E30A6">
        <w:rPr>
          <w:rFonts w:ascii="Times New Roman" w:hAnsi="Times New Roman" w:cs="Times New Roman"/>
          <w:color w:val="auto"/>
        </w:rPr>
        <w:t xml:space="preserve">∑ </w:t>
      </w:r>
      <w:r w:rsidRPr="002E30A6">
        <w:rPr>
          <w:color w:val="auto"/>
          <w:sz w:val="18"/>
        </w:rPr>
        <w:t>кол-во позиций, отнесенных победителю</w:t>
      </w:r>
      <w:r w:rsidRPr="002E30A6">
        <w:rPr>
          <w:color w:val="auto"/>
        </w:rPr>
        <w:t>).</w:t>
      </w:r>
    </w:p>
    <w:p w:rsidR="003438C4" w:rsidRPr="002E30A6" w:rsidRDefault="004E5652" w:rsidP="00DC068F">
      <w:pPr>
        <w:pStyle w:val="111"/>
        <w:rPr>
          <w:color w:val="auto"/>
        </w:rPr>
      </w:pPr>
      <w:r w:rsidRPr="002E30A6">
        <w:rPr>
          <w:color w:val="auto"/>
        </w:rPr>
        <w:t>При уклонении победителя от заключения договора договор может быть заключен с последующим после победителя участником закупки по результатам ранжирования</w:t>
      </w:r>
      <w:r w:rsidR="009C591C" w:rsidRPr="002E30A6">
        <w:rPr>
          <w:color w:val="auto"/>
        </w:rPr>
        <w:t>.</w:t>
      </w:r>
    </w:p>
    <w:p w:rsidR="00743B9E" w:rsidRPr="002E30A6" w:rsidRDefault="00D4384F" w:rsidP="00890A01">
      <w:pPr>
        <w:pStyle w:val="111"/>
        <w:rPr>
          <w:color w:val="auto"/>
        </w:rPr>
      </w:pPr>
      <w:r w:rsidRPr="002E30A6">
        <w:rPr>
          <w:color w:val="auto"/>
        </w:rPr>
        <w:t>Проект</w:t>
      </w:r>
      <w:r w:rsidR="00743B9E" w:rsidRPr="002E30A6">
        <w:rPr>
          <w:color w:val="auto"/>
        </w:rPr>
        <w:t xml:space="preserve"> договора обязател</w:t>
      </w:r>
      <w:r w:rsidR="00F20B6A" w:rsidRPr="002E30A6">
        <w:rPr>
          <w:color w:val="auto"/>
        </w:rPr>
        <w:t>ен</w:t>
      </w:r>
      <w:r w:rsidR="00743B9E" w:rsidRPr="002E30A6">
        <w:rPr>
          <w:color w:val="auto"/>
        </w:rPr>
        <w:t xml:space="preserve"> как по существу </w:t>
      </w:r>
      <w:r w:rsidR="00CC7B0D" w:rsidRPr="002E30A6">
        <w:rPr>
          <w:color w:val="auto"/>
        </w:rPr>
        <w:t>определенных</w:t>
      </w:r>
      <w:r w:rsidR="00B13DF4" w:rsidRPr="002E30A6">
        <w:rPr>
          <w:color w:val="auto"/>
        </w:rPr>
        <w:t xml:space="preserve"> в нем</w:t>
      </w:r>
      <w:r w:rsidR="00CC7B0D" w:rsidRPr="002E30A6">
        <w:rPr>
          <w:color w:val="auto"/>
        </w:rPr>
        <w:t xml:space="preserve"> условий</w:t>
      </w:r>
      <w:r w:rsidR="00294295" w:rsidRPr="002E30A6">
        <w:rPr>
          <w:color w:val="auto"/>
        </w:rPr>
        <w:t>, так и по форме.</w:t>
      </w:r>
    </w:p>
    <w:p w:rsidR="00BB3D34" w:rsidRDefault="00493C17" w:rsidP="003B310F">
      <w:pPr>
        <w:pStyle w:val="111"/>
        <w:rPr>
          <w:color w:val="auto"/>
        </w:rPr>
      </w:pPr>
      <w:sdt>
        <w:sdtPr>
          <w:rPr>
            <w:color w:val="auto"/>
          </w:rPr>
          <w:alias w:val="Заключение договора"/>
          <w:tag w:val="Заключение договора"/>
          <w:id w:val="1028451099"/>
          <w:lock w:val="sdtLocked"/>
          <w:placeholder>
            <w:docPart w:val="48F3218148274606BD6FF4DDDD80C82A"/>
          </w:placeholder>
          <w15:color w:val="00CCFF"/>
          <w:docPartList>
            <w:docPartGallery w:val="Quick Parts"/>
            <w:docPartCategory w:val="Документация о закупке: договоры"/>
          </w:docPartList>
        </w:sdtPr>
        <w:sdtEndPr/>
        <w:sdtContent>
          <w:r w:rsidR="00822180" w:rsidRPr="002E30A6">
            <w:rPr>
              <w:color w:val="auto"/>
            </w:rPr>
            <w:t>В течение 5 дней с даты получения от заказчика проекта договора победитель закупки либо участник закупки, заявка которого по результатам рассмотрения заявок на участие в закупке признана единственной соответствующей требованиям документации о закупке, направляет проект договора, подписанный лицом, имеющим право действовать от имени участника.</w:t>
          </w:r>
        </w:sdtContent>
      </w:sdt>
    </w:p>
    <w:p w:rsidR="003B310F" w:rsidRDefault="003B310F" w:rsidP="003B310F">
      <w:pPr>
        <w:pStyle w:val="1"/>
        <w:numPr>
          <w:ilvl w:val="0"/>
          <w:numId w:val="0"/>
        </w:numPr>
      </w:pPr>
    </w:p>
    <w:p w:rsidR="003B310F" w:rsidRPr="003B310F" w:rsidRDefault="003B310F" w:rsidP="003B310F">
      <w:pPr>
        <w:pStyle w:val="1"/>
        <w:numPr>
          <w:ilvl w:val="0"/>
          <w:numId w:val="0"/>
        </w:numPr>
        <w:sectPr w:rsidR="003B310F" w:rsidRPr="003B310F" w:rsidSect="001206F5">
          <w:pgSz w:w="11906" w:h="16838"/>
          <w:pgMar w:top="851" w:right="849" w:bottom="1418" w:left="1701" w:header="709" w:footer="709" w:gutter="0"/>
          <w:cols w:space="708"/>
          <w:docGrid w:linePitch="360"/>
        </w:sectPr>
      </w:pPr>
    </w:p>
    <w:p w:rsidR="00DD25DE" w:rsidRDefault="00DD25DE">
      <w:r>
        <w:lastRenderedPageBreak/>
        <w:t>Критерии оценки Предложений участников</w:t>
      </w:r>
    </w:p>
    <w:tbl>
      <w:tblPr>
        <w:tblW w:w="5000" w:type="pct"/>
        <w:tblCellMar>
          <w:left w:w="28" w:type="dxa"/>
          <w:right w:w="28" w:type="dxa"/>
        </w:tblCellMar>
        <w:tblLook w:val="04A0" w:firstRow="1" w:lastRow="0" w:firstColumn="1" w:lastColumn="0" w:noHBand="0" w:noVBand="1"/>
      </w:tblPr>
      <w:tblGrid>
        <w:gridCol w:w="394"/>
        <w:gridCol w:w="916"/>
        <w:gridCol w:w="1617"/>
        <w:gridCol w:w="1100"/>
        <w:gridCol w:w="4090"/>
        <w:gridCol w:w="1269"/>
        <w:gridCol w:w="1323"/>
        <w:gridCol w:w="3840"/>
      </w:tblGrid>
      <w:tr w:rsidR="00DD25DE" w:rsidRPr="00DD25DE" w:rsidTr="00DD25DE">
        <w:trPr>
          <w:trHeight w:val="547"/>
        </w:trPr>
        <w:tc>
          <w:tcPr>
            <w:tcW w:w="394" w:type="dxa"/>
            <w:tcBorders>
              <w:top w:val="single" w:sz="8" w:space="0" w:color="auto"/>
              <w:left w:val="single" w:sz="8" w:space="0" w:color="auto"/>
              <w:bottom w:val="single" w:sz="8" w:space="0" w:color="auto"/>
              <w:right w:val="single" w:sz="4" w:space="0" w:color="auto"/>
            </w:tcBorders>
            <w:shd w:val="clear" w:color="000000" w:fill="D9D9D9"/>
            <w:vAlign w:val="center"/>
          </w:tcPr>
          <w:p w:rsidR="00DD25DE" w:rsidRPr="00DD25DE" w:rsidRDefault="00DD25DE" w:rsidP="00DD25DE">
            <w:pPr>
              <w:jc w:val="center"/>
              <w:rPr>
                <w:rFonts w:ascii="Calibri" w:eastAsia="Times New Roman" w:hAnsi="Calibri" w:cs="Calibri"/>
                <w:b/>
                <w:bCs/>
                <w:color w:val="000000"/>
                <w:sz w:val="16"/>
                <w:szCs w:val="16"/>
                <w:lang w:eastAsia="ru-RU"/>
              </w:rPr>
            </w:pPr>
            <w:r w:rsidRPr="003B310F">
              <w:rPr>
                <w:rFonts w:ascii="Calibri" w:eastAsia="Times New Roman" w:hAnsi="Calibri" w:cs="Calibri"/>
                <w:b/>
                <w:bCs/>
                <w:color w:val="000000"/>
                <w:sz w:val="16"/>
                <w:szCs w:val="16"/>
                <w:lang w:eastAsia="ru-RU"/>
              </w:rPr>
              <w:t>№</w:t>
            </w:r>
          </w:p>
        </w:tc>
        <w:tc>
          <w:tcPr>
            <w:tcW w:w="916" w:type="dxa"/>
            <w:tcBorders>
              <w:top w:val="single" w:sz="8" w:space="0" w:color="auto"/>
              <w:left w:val="nil"/>
              <w:bottom w:val="single" w:sz="8" w:space="0" w:color="auto"/>
              <w:right w:val="single" w:sz="4" w:space="0" w:color="auto"/>
            </w:tcBorders>
            <w:shd w:val="clear" w:color="000000" w:fill="D9D9D9"/>
            <w:vAlign w:val="center"/>
            <w:hideMark/>
          </w:tcPr>
          <w:p w:rsidR="00DD25DE" w:rsidRPr="003B310F" w:rsidRDefault="00DD25DE" w:rsidP="00DD25DE">
            <w:pPr>
              <w:jc w:val="center"/>
              <w:rPr>
                <w:rFonts w:ascii="Calibri" w:eastAsia="Times New Roman" w:hAnsi="Calibri" w:cs="Calibri"/>
                <w:b/>
                <w:bCs/>
                <w:color w:val="000000"/>
                <w:sz w:val="16"/>
                <w:szCs w:val="16"/>
                <w:lang w:eastAsia="ru-RU"/>
              </w:rPr>
            </w:pPr>
            <w:r w:rsidRPr="003B310F">
              <w:rPr>
                <w:rFonts w:ascii="Calibri" w:eastAsia="Times New Roman" w:hAnsi="Calibri" w:cs="Calibri"/>
                <w:b/>
                <w:bCs/>
                <w:color w:val="000000"/>
                <w:sz w:val="16"/>
                <w:szCs w:val="16"/>
                <w:lang w:eastAsia="ru-RU"/>
              </w:rPr>
              <w:t>Вид критерия</w:t>
            </w:r>
          </w:p>
        </w:tc>
        <w:tc>
          <w:tcPr>
            <w:tcW w:w="1617" w:type="dxa"/>
            <w:tcBorders>
              <w:top w:val="single" w:sz="8" w:space="0" w:color="auto"/>
              <w:left w:val="nil"/>
              <w:bottom w:val="single" w:sz="8" w:space="0" w:color="auto"/>
              <w:right w:val="single" w:sz="4" w:space="0" w:color="auto"/>
            </w:tcBorders>
            <w:shd w:val="clear" w:color="000000" w:fill="D9D9D9"/>
            <w:vAlign w:val="center"/>
            <w:hideMark/>
          </w:tcPr>
          <w:p w:rsidR="00DD25DE" w:rsidRPr="003B310F" w:rsidRDefault="00DD25DE" w:rsidP="00DD25DE">
            <w:pPr>
              <w:jc w:val="center"/>
              <w:rPr>
                <w:rFonts w:ascii="Calibri" w:eastAsia="Times New Roman" w:hAnsi="Calibri" w:cs="Calibri"/>
                <w:b/>
                <w:bCs/>
                <w:color w:val="000000"/>
                <w:sz w:val="16"/>
                <w:szCs w:val="16"/>
                <w:lang w:eastAsia="ru-RU"/>
              </w:rPr>
            </w:pPr>
            <w:r w:rsidRPr="003B310F">
              <w:rPr>
                <w:rFonts w:ascii="Calibri" w:eastAsia="Times New Roman" w:hAnsi="Calibri" w:cs="Calibri"/>
                <w:b/>
                <w:bCs/>
                <w:color w:val="000000"/>
                <w:sz w:val="16"/>
                <w:szCs w:val="16"/>
                <w:lang w:eastAsia="ru-RU"/>
              </w:rPr>
              <w:t>Предмет оценки</w:t>
            </w:r>
          </w:p>
        </w:tc>
        <w:tc>
          <w:tcPr>
            <w:tcW w:w="1100" w:type="dxa"/>
            <w:tcBorders>
              <w:top w:val="single" w:sz="8" w:space="0" w:color="auto"/>
              <w:left w:val="nil"/>
              <w:bottom w:val="single" w:sz="8" w:space="0" w:color="auto"/>
              <w:right w:val="single" w:sz="4" w:space="0" w:color="auto"/>
            </w:tcBorders>
            <w:shd w:val="clear" w:color="000000" w:fill="D9D9D9"/>
            <w:vAlign w:val="center"/>
            <w:hideMark/>
          </w:tcPr>
          <w:p w:rsidR="00DD25DE" w:rsidRPr="003B310F" w:rsidRDefault="00DD25DE" w:rsidP="00DD25DE">
            <w:pPr>
              <w:jc w:val="center"/>
              <w:rPr>
                <w:rFonts w:ascii="Calibri" w:eastAsia="Times New Roman" w:hAnsi="Calibri" w:cs="Calibri"/>
                <w:b/>
                <w:bCs/>
                <w:color w:val="000000"/>
                <w:sz w:val="16"/>
                <w:szCs w:val="16"/>
                <w:lang w:eastAsia="ru-RU"/>
              </w:rPr>
            </w:pPr>
            <w:r w:rsidRPr="003B310F">
              <w:rPr>
                <w:rFonts w:ascii="Calibri" w:eastAsia="Times New Roman" w:hAnsi="Calibri" w:cs="Calibri"/>
                <w:b/>
                <w:bCs/>
                <w:color w:val="000000"/>
                <w:sz w:val="16"/>
                <w:szCs w:val="16"/>
                <w:lang w:eastAsia="ru-RU"/>
              </w:rPr>
              <w:t>Максимальный вес критерия</w:t>
            </w:r>
          </w:p>
        </w:tc>
        <w:tc>
          <w:tcPr>
            <w:tcW w:w="4090" w:type="dxa"/>
            <w:tcBorders>
              <w:top w:val="single" w:sz="8" w:space="0" w:color="auto"/>
              <w:left w:val="nil"/>
              <w:bottom w:val="single" w:sz="8" w:space="0" w:color="auto"/>
              <w:right w:val="single" w:sz="4" w:space="0" w:color="auto"/>
            </w:tcBorders>
            <w:shd w:val="clear" w:color="000000" w:fill="D9D9D9"/>
            <w:vAlign w:val="center"/>
            <w:hideMark/>
          </w:tcPr>
          <w:p w:rsidR="00DD25DE" w:rsidRPr="003B310F" w:rsidRDefault="00DD25DE" w:rsidP="00DD25DE">
            <w:pPr>
              <w:jc w:val="center"/>
              <w:rPr>
                <w:rFonts w:ascii="Calibri" w:eastAsia="Times New Roman" w:hAnsi="Calibri" w:cs="Calibri"/>
                <w:b/>
                <w:bCs/>
                <w:color w:val="000000"/>
                <w:sz w:val="16"/>
                <w:szCs w:val="16"/>
                <w:lang w:eastAsia="ru-RU"/>
              </w:rPr>
            </w:pPr>
            <w:r w:rsidRPr="003B310F">
              <w:rPr>
                <w:rFonts w:ascii="Calibri" w:eastAsia="Times New Roman" w:hAnsi="Calibri" w:cs="Calibri"/>
                <w:b/>
                <w:bCs/>
                <w:color w:val="000000"/>
                <w:sz w:val="16"/>
                <w:szCs w:val="16"/>
                <w:lang w:eastAsia="ru-RU"/>
              </w:rPr>
              <w:t>Порядок оценки рейтинга</w:t>
            </w:r>
          </w:p>
        </w:tc>
        <w:tc>
          <w:tcPr>
            <w:tcW w:w="1269" w:type="dxa"/>
            <w:tcBorders>
              <w:top w:val="single" w:sz="8" w:space="0" w:color="auto"/>
              <w:left w:val="nil"/>
              <w:bottom w:val="single" w:sz="8" w:space="0" w:color="auto"/>
              <w:right w:val="nil"/>
            </w:tcBorders>
            <w:shd w:val="clear" w:color="000000" w:fill="D9D9D9"/>
            <w:vAlign w:val="center"/>
            <w:hideMark/>
          </w:tcPr>
          <w:p w:rsidR="00DD25DE" w:rsidRPr="003B310F" w:rsidRDefault="00DD25DE" w:rsidP="00DD25DE">
            <w:pPr>
              <w:jc w:val="center"/>
              <w:rPr>
                <w:rFonts w:ascii="Calibri" w:eastAsia="Times New Roman" w:hAnsi="Calibri" w:cs="Calibri"/>
                <w:b/>
                <w:bCs/>
                <w:color w:val="000000"/>
                <w:sz w:val="16"/>
                <w:szCs w:val="16"/>
                <w:lang w:eastAsia="ru-RU"/>
              </w:rPr>
            </w:pPr>
            <w:r w:rsidRPr="003B310F">
              <w:rPr>
                <w:rFonts w:ascii="Calibri" w:eastAsia="Times New Roman" w:hAnsi="Calibri" w:cs="Calibri"/>
                <w:b/>
                <w:bCs/>
                <w:color w:val="000000"/>
                <w:sz w:val="16"/>
                <w:szCs w:val="16"/>
                <w:lang w:eastAsia="ru-RU"/>
              </w:rPr>
              <w:t>Предельный (начальный) показатель</w:t>
            </w:r>
          </w:p>
        </w:tc>
        <w:tc>
          <w:tcPr>
            <w:tcW w:w="1323" w:type="dxa"/>
            <w:tcBorders>
              <w:top w:val="single" w:sz="8" w:space="0" w:color="auto"/>
              <w:left w:val="single" w:sz="4" w:space="0" w:color="auto"/>
              <w:bottom w:val="single" w:sz="8" w:space="0" w:color="auto"/>
              <w:right w:val="nil"/>
            </w:tcBorders>
            <w:shd w:val="clear" w:color="000000" w:fill="D9D9D9"/>
            <w:vAlign w:val="center"/>
            <w:hideMark/>
          </w:tcPr>
          <w:p w:rsidR="00DD25DE" w:rsidRPr="003B310F" w:rsidRDefault="00DD25DE" w:rsidP="00DD25DE">
            <w:pPr>
              <w:jc w:val="center"/>
              <w:rPr>
                <w:rFonts w:ascii="Calibri" w:eastAsia="Times New Roman" w:hAnsi="Calibri" w:cs="Calibri"/>
                <w:b/>
                <w:bCs/>
                <w:color w:val="000000"/>
                <w:sz w:val="16"/>
                <w:szCs w:val="16"/>
                <w:lang w:eastAsia="ru-RU"/>
              </w:rPr>
            </w:pPr>
            <w:r w:rsidRPr="003B310F">
              <w:rPr>
                <w:rFonts w:ascii="Calibri" w:eastAsia="Times New Roman" w:hAnsi="Calibri" w:cs="Calibri"/>
                <w:b/>
                <w:bCs/>
                <w:color w:val="000000"/>
                <w:sz w:val="16"/>
                <w:szCs w:val="16"/>
                <w:lang w:eastAsia="ru-RU"/>
              </w:rPr>
              <w:t>Предпочтительный показатель</w:t>
            </w:r>
          </w:p>
        </w:tc>
        <w:tc>
          <w:tcPr>
            <w:tcW w:w="3840" w:type="dxa"/>
            <w:tcBorders>
              <w:top w:val="single" w:sz="8" w:space="0" w:color="auto"/>
              <w:left w:val="single" w:sz="4" w:space="0" w:color="auto"/>
              <w:bottom w:val="single" w:sz="8" w:space="0" w:color="auto"/>
              <w:right w:val="single" w:sz="8" w:space="0" w:color="auto"/>
            </w:tcBorders>
            <w:shd w:val="clear" w:color="000000" w:fill="D9D9D9"/>
            <w:vAlign w:val="center"/>
            <w:hideMark/>
          </w:tcPr>
          <w:p w:rsidR="00DD25DE" w:rsidRPr="003B310F" w:rsidRDefault="00DD25DE" w:rsidP="00DD25DE">
            <w:pPr>
              <w:jc w:val="center"/>
              <w:rPr>
                <w:rFonts w:ascii="Calibri" w:eastAsia="Times New Roman" w:hAnsi="Calibri" w:cs="Calibri"/>
                <w:b/>
                <w:bCs/>
                <w:color w:val="000000"/>
                <w:sz w:val="16"/>
                <w:szCs w:val="16"/>
                <w:lang w:eastAsia="ru-RU"/>
              </w:rPr>
            </w:pPr>
            <w:r w:rsidRPr="003B310F">
              <w:rPr>
                <w:rFonts w:ascii="Calibri" w:eastAsia="Times New Roman" w:hAnsi="Calibri" w:cs="Calibri"/>
                <w:b/>
                <w:bCs/>
                <w:color w:val="000000"/>
                <w:sz w:val="16"/>
                <w:szCs w:val="16"/>
                <w:lang w:eastAsia="ru-RU"/>
              </w:rPr>
              <w:t>Предмет оценки</w:t>
            </w:r>
          </w:p>
        </w:tc>
      </w:tr>
      <w:tr w:rsidR="00DD25DE" w:rsidRPr="00DD25DE" w:rsidTr="00DD25DE">
        <w:trPr>
          <w:trHeight w:val="1369"/>
        </w:trPr>
        <w:tc>
          <w:tcPr>
            <w:tcW w:w="394" w:type="dxa"/>
            <w:tcBorders>
              <w:top w:val="nil"/>
              <w:left w:val="nil"/>
              <w:bottom w:val="nil"/>
              <w:right w:val="single" w:sz="4" w:space="0" w:color="auto"/>
            </w:tcBorders>
            <w:shd w:val="clear" w:color="auto" w:fill="auto"/>
            <w:vAlign w:val="center"/>
            <w:hideMark/>
          </w:tcPr>
          <w:p w:rsidR="00DD25DE" w:rsidRPr="003B310F" w:rsidRDefault="00DD25DE" w:rsidP="00DD25DE">
            <w:pPr>
              <w:jc w:val="center"/>
              <w:rPr>
                <w:rFonts w:ascii="Calibri" w:eastAsia="Times New Roman" w:hAnsi="Calibri" w:cs="Calibri"/>
                <w:color w:val="000000"/>
                <w:sz w:val="16"/>
                <w:szCs w:val="16"/>
                <w:lang w:eastAsia="ru-RU"/>
              </w:rPr>
            </w:pPr>
            <w:r w:rsidRPr="003B310F">
              <w:rPr>
                <w:rFonts w:ascii="Calibri" w:eastAsia="Times New Roman" w:hAnsi="Calibri" w:cs="Calibri"/>
                <w:color w:val="000000"/>
                <w:sz w:val="16"/>
                <w:szCs w:val="16"/>
                <w:lang w:eastAsia="ru-RU"/>
              </w:rPr>
              <w:t>1</w:t>
            </w:r>
          </w:p>
        </w:tc>
        <w:tc>
          <w:tcPr>
            <w:tcW w:w="916" w:type="dxa"/>
            <w:vMerge w:val="restart"/>
            <w:tcBorders>
              <w:top w:val="nil"/>
              <w:left w:val="single" w:sz="4" w:space="0" w:color="auto"/>
              <w:right w:val="single" w:sz="8" w:space="0" w:color="auto"/>
            </w:tcBorders>
            <w:shd w:val="clear" w:color="auto" w:fill="auto"/>
            <w:vAlign w:val="center"/>
            <w:hideMark/>
          </w:tcPr>
          <w:p w:rsidR="00DD25DE" w:rsidRPr="003B310F" w:rsidRDefault="00493C17" w:rsidP="00DD25DE">
            <w:pPr>
              <w:jc w:val="center"/>
              <w:rPr>
                <w:rFonts w:ascii="Calibri" w:eastAsia="Times New Roman" w:hAnsi="Calibri" w:cs="Calibri"/>
                <w:b/>
                <w:bCs/>
                <w:color w:val="C65911"/>
                <w:sz w:val="16"/>
                <w:szCs w:val="16"/>
                <w:lang w:eastAsia="ru-RU"/>
              </w:rPr>
            </w:pPr>
            <w:hyperlink r:id="rId17" w:anchor="'Табл. №1 (вес критериев)'!E1" w:history="1">
              <w:r w:rsidR="00DD25DE" w:rsidRPr="00DD25DE">
                <w:rPr>
                  <w:rFonts w:ascii="Calibri" w:eastAsia="Times New Roman" w:hAnsi="Calibri" w:cs="Calibri"/>
                  <w:b/>
                  <w:bCs/>
                  <w:color w:val="C65911"/>
                  <w:sz w:val="16"/>
                  <w:szCs w:val="16"/>
                  <w:lang w:eastAsia="ru-RU"/>
                </w:rPr>
                <w:t>Ценовые</w:t>
              </w:r>
            </w:hyperlink>
          </w:p>
        </w:tc>
        <w:tc>
          <w:tcPr>
            <w:tcW w:w="1617" w:type="dxa"/>
            <w:tcBorders>
              <w:top w:val="nil"/>
              <w:left w:val="nil"/>
              <w:bottom w:val="single" w:sz="4" w:space="0" w:color="auto"/>
              <w:right w:val="single" w:sz="4" w:space="0" w:color="auto"/>
            </w:tcBorders>
            <w:shd w:val="clear" w:color="auto" w:fill="auto"/>
            <w:vAlign w:val="center"/>
            <w:hideMark/>
          </w:tcPr>
          <w:p w:rsidR="00DD25DE" w:rsidRPr="003B310F" w:rsidRDefault="00DD25DE" w:rsidP="00DD25DE">
            <w:pPr>
              <w:rPr>
                <w:rFonts w:ascii="Calibri" w:eastAsia="Times New Roman" w:hAnsi="Calibri" w:cs="Calibri"/>
                <w:sz w:val="16"/>
                <w:szCs w:val="16"/>
                <w:lang w:eastAsia="ru-RU"/>
              </w:rPr>
            </w:pPr>
            <w:r w:rsidRPr="003B310F">
              <w:rPr>
                <w:rFonts w:ascii="Calibri" w:eastAsia="Times New Roman" w:hAnsi="Calibri" w:cs="Calibri"/>
                <w:sz w:val="16"/>
                <w:szCs w:val="16"/>
                <w:lang w:eastAsia="ru-RU"/>
              </w:rPr>
              <w:t>Предложенная участником цена договора</w:t>
            </w:r>
          </w:p>
        </w:tc>
        <w:tc>
          <w:tcPr>
            <w:tcW w:w="1100" w:type="dxa"/>
            <w:tcBorders>
              <w:top w:val="single" w:sz="8" w:space="0" w:color="auto"/>
              <w:left w:val="single" w:sz="4" w:space="0" w:color="auto"/>
              <w:bottom w:val="single" w:sz="8" w:space="0" w:color="auto"/>
              <w:right w:val="single" w:sz="4" w:space="0" w:color="auto"/>
            </w:tcBorders>
            <w:shd w:val="clear" w:color="000000" w:fill="FCE4D6"/>
            <w:vAlign w:val="center"/>
            <w:hideMark/>
          </w:tcPr>
          <w:p w:rsidR="00DD25DE" w:rsidRPr="003B310F" w:rsidRDefault="00DD25DE" w:rsidP="00DD25DE">
            <w:pPr>
              <w:jc w:val="center"/>
              <w:rPr>
                <w:rFonts w:ascii="Calibri" w:eastAsia="Times New Roman" w:hAnsi="Calibri" w:cs="Calibri"/>
                <w:b/>
                <w:bCs/>
                <w:i/>
                <w:iCs/>
                <w:color w:val="000000"/>
                <w:sz w:val="16"/>
                <w:szCs w:val="16"/>
                <w:lang w:eastAsia="ru-RU"/>
              </w:rPr>
            </w:pPr>
            <w:r w:rsidRPr="003B310F">
              <w:rPr>
                <w:rFonts w:ascii="Calibri" w:eastAsia="Times New Roman" w:hAnsi="Calibri" w:cs="Calibri"/>
                <w:b/>
                <w:bCs/>
                <w:i/>
                <w:iCs/>
                <w:color w:val="000000"/>
                <w:sz w:val="16"/>
                <w:szCs w:val="16"/>
                <w:lang w:eastAsia="ru-RU"/>
              </w:rPr>
              <w:t> </w:t>
            </w:r>
            <w:r>
              <w:rPr>
                <w:rFonts w:ascii="Calibri" w:eastAsia="Times New Roman" w:hAnsi="Calibri" w:cs="Calibri"/>
                <w:b/>
                <w:bCs/>
                <w:i/>
                <w:iCs/>
                <w:color w:val="000000"/>
                <w:sz w:val="16"/>
                <w:szCs w:val="16"/>
                <w:lang w:eastAsia="ru-RU"/>
              </w:rPr>
              <w:t>97</w:t>
            </w:r>
          </w:p>
        </w:tc>
        <w:tc>
          <w:tcPr>
            <w:tcW w:w="4090" w:type="dxa"/>
            <w:tcBorders>
              <w:top w:val="nil"/>
              <w:left w:val="nil"/>
              <w:bottom w:val="single" w:sz="8" w:space="0" w:color="auto"/>
              <w:right w:val="single" w:sz="4" w:space="0" w:color="auto"/>
            </w:tcBorders>
            <w:shd w:val="clear" w:color="auto" w:fill="auto"/>
            <w:vAlign w:val="center"/>
            <w:hideMark/>
          </w:tcPr>
          <w:p w:rsidR="00DD25DE" w:rsidRPr="003B310F" w:rsidRDefault="00DD25DE" w:rsidP="00DD25DE">
            <w:pPr>
              <w:rPr>
                <w:rFonts w:ascii="Calibri" w:eastAsia="Times New Roman" w:hAnsi="Calibri" w:cs="Calibri"/>
                <w:color w:val="000000"/>
                <w:sz w:val="16"/>
                <w:szCs w:val="16"/>
                <w:lang w:eastAsia="ru-RU"/>
              </w:rPr>
            </w:pPr>
            <w:r w:rsidRPr="003B310F">
              <w:rPr>
                <w:rFonts w:ascii="Calibri" w:eastAsia="Times New Roman" w:hAnsi="Calibri" w:cs="Calibri"/>
                <w:color w:val="000000"/>
                <w:sz w:val="16"/>
                <w:szCs w:val="16"/>
                <w:lang w:eastAsia="ru-RU"/>
              </w:rPr>
              <w:t>Rk = Wk * ((Lk - Ok) / (Lk - Tk)), где</w:t>
            </w:r>
            <w:r w:rsidRPr="003B310F">
              <w:rPr>
                <w:rFonts w:ascii="Calibri" w:eastAsia="Times New Roman" w:hAnsi="Calibri" w:cs="Calibri"/>
                <w:color w:val="000000"/>
                <w:sz w:val="16"/>
                <w:szCs w:val="16"/>
                <w:lang w:eastAsia="ru-RU"/>
              </w:rPr>
              <w:br/>
              <w:t>Rk— рейтинг заявки относительно критерия,</w:t>
            </w:r>
            <w:r w:rsidRPr="003B310F">
              <w:rPr>
                <w:rFonts w:ascii="Calibri" w:eastAsia="Times New Roman" w:hAnsi="Calibri" w:cs="Calibri"/>
                <w:color w:val="000000"/>
                <w:sz w:val="16"/>
                <w:szCs w:val="16"/>
                <w:lang w:eastAsia="ru-RU"/>
              </w:rPr>
              <w:br/>
              <w:t>Wk— вес критерия,</w:t>
            </w:r>
            <w:r w:rsidRPr="003B310F">
              <w:rPr>
                <w:rFonts w:ascii="Calibri" w:eastAsia="Times New Roman" w:hAnsi="Calibri" w:cs="Calibri"/>
                <w:color w:val="000000"/>
                <w:sz w:val="16"/>
                <w:szCs w:val="16"/>
                <w:lang w:eastAsia="ru-RU"/>
              </w:rPr>
              <w:br/>
              <w:t>Lk— предельное оцениваемое предложение (состояние) (НМЦД),</w:t>
            </w:r>
            <w:r w:rsidRPr="003B310F">
              <w:rPr>
                <w:rFonts w:ascii="Calibri" w:eastAsia="Times New Roman" w:hAnsi="Calibri" w:cs="Calibri"/>
                <w:color w:val="000000"/>
                <w:sz w:val="16"/>
                <w:szCs w:val="16"/>
                <w:lang w:eastAsia="ru-RU"/>
              </w:rPr>
              <w:br/>
              <w:t>Ok— оцениваемое предложение (состояние) участника,</w:t>
            </w:r>
            <w:r w:rsidRPr="003B310F">
              <w:rPr>
                <w:rFonts w:ascii="Calibri" w:eastAsia="Times New Roman" w:hAnsi="Calibri" w:cs="Calibri"/>
                <w:color w:val="000000"/>
                <w:sz w:val="16"/>
                <w:szCs w:val="16"/>
                <w:lang w:eastAsia="ru-RU"/>
              </w:rPr>
              <w:br/>
              <w:t xml:space="preserve">Tk— предпочитаемое оцениваемое предложение (предложение участника с минимальной ценой ) </w:t>
            </w:r>
          </w:p>
        </w:tc>
        <w:tc>
          <w:tcPr>
            <w:tcW w:w="1269" w:type="dxa"/>
            <w:tcBorders>
              <w:top w:val="nil"/>
              <w:left w:val="nil"/>
              <w:bottom w:val="single" w:sz="8" w:space="0" w:color="auto"/>
              <w:right w:val="single" w:sz="4" w:space="0" w:color="auto"/>
            </w:tcBorders>
            <w:shd w:val="clear" w:color="auto" w:fill="auto"/>
            <w:vAlign w:val="center"/>
            <w:hideMark/>
          </w:tcPr>
          <w:p w:rsidR="00DD25DE" w:rsidRPr="003B310F" w:rsidRDefault="00DD25DE" w:rsidP="00DD25DE">
            <w:pPr>
              <w:jc w:val="center"/>
              <w:rPr>
                <w:rFonts w:ascii="Calibri" w:eastAsia="Times New Roman" w:hAnsi="Calibri" w:cs="Calibri"/>
                <w:b/>
                <w:bCs/>
                <w:i/>
                <w:iCs/>
                <w:color w:val="000000"/>
                <w:sz w:val="16"/>
                <w:szCs w:val="16"/>
                <w:lang w:eastAsia="ru-RU"/>
              </w:rPr>
            </w:pPr>
            <w:r w:rsidRPr="003B310F">
              <w:rPr>
                <w:rFonts w:ascii="Calibri" w:eastAsia="Times New Roman" w:hAnsi="Calibri" w:cs="Calibri"/>
                <w:b/>
                <w:bCs/>
                <w:i/>
                <w:iCs/>
                <w:color w:val="000000"/>
                <w:sz w:val="16"/>
                <w:szCs w:val="16"/>
                <w:lang w:eastAsia="ru-RU"/>
              </w:rPr>
              <w:t>НМЦД (по каждому лоту)</w:t>
            </w:r>
          </w:p>
        </w:tc>
        <w:tc>
          <w:tcPr>
            <w:tcW w:w="1323" w:type="dxa"/>
            <w:tcBorders>
              <w:top w:val="nil"/>
              <w:left w:val="nil"/>
              <w:bottom w:val="single" w:sz="8" w:space="0" w:color="auto"/>
              <w:right w:val="nil"/>
            </w:tcBorders>
            <w:shd w:val="clear" w:color="auto" w:fill="auto"/>
            <w:vAlign w:val="center"/>
            <w:hideMark/>
          </w:tcPr>
          <w:p w:rsidR="00DD25DE" w:rsidRPr="003B310F" w:rsidRDefault="00DD25DE" w:rsidP="00DD25DE">
            <w:pPr>
              <w:jc w:val="center"/>
              <w:rPr>
                <w:rFonts w:ascii="Calibri" w:eastAsia="Times New Roman" w:hAnsi="Calibri" w:cs="Calibri"/>
                <w:color w:val="000000"/>
                <w:sz w:val="16"/>
                <w:szCs w:val="16"/>
                <w:lang w:eastAsia="ru-RU"/>
              </w:rPr>
            </w:pPr>
            <w:r w:rsidRPr="003B310F">
              <w:rPr>
                <w:rFonts w:ascii="Calibri" w:eastAsia="Times New Roman" w:hAnsi="Calibri" w:cs="Calibri"/>
                <w:color w:val="000000"/>
                <w:sz w:val="16"/>
                <w:szCs w:val="16"/>
                <w:lang w:eastAsia="ru-RU"/>
              </w:rPr>
              <w:t>Минимальное предложение</w:t>
            </w:r>
          </w:p>
        </w:tc>
        <w:tc>
          <w:tcPr>
            <w:tcW w:w="3840" w:type="dxa"/>
            <w:tcBorders>
              <w:top w:val="nil"/>
              <w:left w:val="single" w:sz="4" w:space="0" w:color="auto"/>
              <w:bottom w:val="single" w:sz="8" w:space="0" w:color="auto"/>
              <w:right w:val="single" w:sz="8" w:space="0" w:color="auto"/>
            </w:tcBorders>
            <w:shd w:val="clear" w:color="auto" w:fill="auto"/>
            <w:vAlign w:val="center"/>
            <w:hideMark/>
          </w:tcPr>
          <w:p w:rsidR="00DD25DE" w:rsidRPr="003B310F" w:rsidRDefault="00DD25DE" w:rsidP="00DD25DE">
            <w:pPr>
              <w:rPr>
                <w:rFonts w:ascii="Calibri" w:eastAsia="Times New Roman" w:hAnsi="Calibri" w:cs="Calibri"/>
                <w:i/>
                <w:iCs/>
                <w:color w:val="000000"/>
                <w:sz w:val="16"/>
                <w:szCs w:val="16"/>
                <w:lang w:eastAsia="ru-RU"/>
              </w:rPr>
            </w:pPr>
            <w:r w:rsidRPr="003B310F">
              <w:rPr>
                <w:rFonts w:ascii="Calibri" w:eastAsia="Times New Roman" w:hAnsi="Calibri" w:cs="Calibri"/>
                <w:i/>
                <w:iCs/>
                <w:color w:val="000000"/>
                <w:sz w:val="16"/>
                <w:szCs w:val="16"/>
                <w:lang w:eastAsia="ru-RU"/>
              </w:rPr>
              <w:t>Определяется по ценовому предложению участника</w:t>
            </w:r>
          </w:p>
        </w:tc>
      </w:tr>
      <w:tr w:rsidR="00DD25DE" w:rsidRPr="00DD25DE" w:rsidTr="00DD25DE">
        <w:trPr>
          <w:trHeight w:val="1050"/>
        </w:trPr>
        <w:tc>
          <w:tcPr>
            <w:tcW w:w="394" w:type="dxa"/>
            <w:tcBorders>
              <w:top w:val="nil"/>
              <w:left w:val="nil"/>
              <w:bottom w:val="nil"/>
              <w:right w:val="single" w:sz="4" w:space="0" w:color="auto"/>
            </w:tcBorders>
            <w:shd w:val="clear" w:color="auto" w:fill="auto"/>
            <w:vAlign w:val="center"/>
            <w:hideMark/>
          </w:tcPr>
          <w:p w:rsidR="00DD25DE" w:rsidRPr="003B310F" w:rsidRDefault="00DD25DE" w:rsidP="00DD25DE">
            <w:pPr>
              <w:jc w:val="center"/>
              <w:rPr>
                <w:rFonts w:ascii="Calibri" w:eastAsia="Times New Roman" w:hAnsi="Calibri" w:cs="Calibri"/>
                <w:color w:val="000000"/>
                <w:sz w:val="16"/>
                <w:szCs w:val="16"/>
                <w:lang w:eastAsia="ru-RU"/>
              </w:rPr>
            </w:pPr>
            <w:r>
              <w:rPr>
                <w:rFonts w:ascii="Calibri" w:eastAsia="Times New Roman" w:hAnsi="Calibri" w:cs="Calibri"/>
                <w:color w:val="000000"/>
                <w:sz w:val="16"/>
                <w:szCs w:val="16"/>
                <w:lang w:eastAsia="ru-RU"/>
              </w:rPr>
              <w:t>1</w:t>
            </w:r>
          </w:p>
        </w:tc>
        <w:tc>
          <w:tcPr>
            <w:tcW w:w="916" w:type="dxa"/>
            <w:vMerge/>
            <w:tcBorders>
              <w:left w:val="single" w:sz="4" w:space="0" w:color="auto"/>
              <w:bottom w:val="single" w:sz="8" w:space="0" w:color="000000"/>
              <w:right w:val="single" w:sz="8" w:space="0" w:color="auto"/>
            </w:tcBorders>
            <w:shd w:val="clear" w:color="auto" w:fill="auto"/>
            <w:vAlign w:val="center"/>
            <w:hideMark/>
          </w:tcPr>
          <w:p w:rsidR="00DD25DE" w:rsidRPr="003B310F" w:rsidRDefault="00DD25DE" w:rsidP="00DD25DE">
            <w:pPr>
              <w:rPr>
                <w:rFonts w:ascii="Calibri" w:eastAsia="Times New Roman" w:hAnsi="Calibri" w:cs="Calibri"/>
                <w:b/>
                <w:bCs/>
                <w:color w:val="C65911"/>
                <w:sz w:val="16"/>
                <w:szCs w:val="16"/>
                <w:lang w:eastAsia="ru-RU"/>
              </w:rPr>
            </w:pPr>
          </w:p>
        </w:tc>
        <w:tc>
          <w:tcPr>
            <w:tcW w:w="1617" w:type="dxa"/>
            <w:tcBorders>
              <w:top w:val="single" w:sz="8" w:space="0" w:color="auto"/>
              <w:left w:val="nil"/>
              <w:bottom w:val="single" w:sz="4" w:space="0" w:color="auto"/>
              <w:right w:val="single" w:sz="4" w:space="0" w:color="auto"/>
            </w:tcBorders>
            <w:shd w:val="clear" w:color="auto" w:fill="auto"/>
            <w:vAlign w:val="center"/>
            <w:hideMark/>
          </w:tcPr>
          <w:p w:rsidR="00DD25DE" w:rsidRPr="003B310F" w:rsidRDefault="00DD25DE" w:rsidP="00DD25DE">
            <w:pPr>
              <w:rPr>
                <w:rFonts w:ascii="Calibri" w:eastAsia="Times New Roman" w:hAnsi="Calibri" w:cs="Calibri"/>
                <w:sz w:val="16"/>
                <w:szCs w:val="16"/>
                <w:lang w:eastAsia="ru-RU"/>
              </w:rPr>
            </w:pPr>
            <w:r w:rsidRPr="003B310F">
              <w:rPr>
                <w:rFonts w:ascii="Calibri" w:eastAsia="Times New Roman" w:hAnsi="Calibri" w:cs="Calibri"/>
                <w:sz w:val="16"/>
                <w:szCs w:val="16"/>
                <w:lang w:eastAsia="ru-RU"/>
              </w:rPr>
              <w:t>Предложенная участником цена договора</w:t>
            </w:r>
          </w:p>
        </w:tc>
        <w:tc>
          <w:tcPr>
            <w:tcW w:w="1100" w:type="dxa"/>
            <w:tcBorders>
              <w:top w:val="single" w:sz="8" w:space="0" w:color="auto"/>
              <w:left w:val="single" w:sz="4" w:space="0" w:color="auto"/>
              <w:bottom w:val="nil"/>
              <w:right w:val="single" w:sz="4" w:space="0" w:color="auto"/>
            </w:tcBorders>
            <w:shd w:val="clear" w:color="000000" w:fill="FCE4D6"/>
            <w:vAlign w:val="center"/>
            <w:hideMark/>
          </w:tcPr>
          <w:p w:rsidR="00DD25DE" w:rsidRPr="003B310F" w:rsidRDefault="00DD25DE" w:rsidP="00DD25DE">
            <w:pPr>
              <w:jc w:val="center"/>
              <w:rPr>
                <w:rFonts w:ascii="Calibri" w:eastAsia="Times New Roman" w:hAnsi="Calibri" w:cs="Calibri"/>
                <w:b/>
                <w:bCs/>
                <w:i/>
                <w:iCs/>
                <w:color w:val="000000"/>
                <w:sz w:val="16"/>
                <w:szCs w:val="16"/>
                <w:lang w:eastAsia="ru-RU"/>
              </w:rPr>
            </w:pPr>
            <w:r w:rsidRPr="003B310F">
              <w:rPr>
                <w:rFonts w:ascii="Calibri" w:eastAsia="Times New Roman" w:hAnsi="Calibri" w:cs="Calibri"/>
                <w:b/>
                <w:bCs/>
                <w:i/>
                <w:iCs/>
                <w:color w:val="000000"/>
                <w:sz w:val="16"/>
                <w:szCs w:val="16"/>
                <w:lang w:eastAsia="ru-RU"/>
              </w:rPr>
              <w:t> </w:t>
            </w:r>
            <w:r>
              <w:rPr>
                <w:rFonts w:ascii="Calibri" w:eastAsia="Times New Roman" w:hAnsi="Calibri" w:cs="Calibri"/>
                <w:b/>
                <w:bCs/>
                <w:i/>
                <w:iCs/>
                <w:color w:val="000000"/>
                <w:sz w:val="16"/>
                <w:szCs w:val="16"/>
                <w:lang w:eastAsia="ru-RU"/>
              </w:rPr>
              <w:t>97</w:t>
            </w:r>
          </w:p>
        </w:tc>
        <w:tc>
          <w:tcPr>
            <w:tcW w:w="4090" w:type="dxa"/>
            <w:tcBorders>
              <w:top w:val="nil"/>
              <w:left w:val="nil"/>
              <w:bottom w:val="single" w:sz="8" w:space="0" w:color="auto"/>
              <w:right w:val="single" w:sz="4" w:space="0" w:color="auto"/>
            </w:tcBorders>
            <w:shd w:val="clear" w:color="auto" w:fill="auto"/>
            <w:vAlign w:val="center"/>
            <w:hideMark/>
          </w:tcPr>
          <w:p w:rsidR="00DD25DE" w:rsidRPr="003B310F" w:rsidRDefault="00DD25DE" w:rsidP="00DD25DE">
            <w:pPr>
              <w:rPr>
                <w:rFonts w:ascii="Calibri" w:eastAsia="Times New Roman" w:hAnsi="Calibri" w:cs="Calibri"/>
                <w:color w:val="000000"/>
                <w:sz w:val="16"/>
                <w:szCs w:val="16"/>
                <w:lang w:eastAsia="ru-RU"/>
              </w:rPr>
            </w:pPr>
            <w:r w:rsidRPr="003B310F">
              <w:rPr>
                <w:rFonts w:ascii="Calibri" w:eastAsia="Times New Roman" w:hAnsi="Calibri" w:cs="Calibri"/>
                <w:color w:val="000000"/>
                <w:sz w:val="16"/>
                <w:szCs w:val="16"/>
                <w:lang w:eastAsia="ru-RU"/>
              </w:rPr>
              <w:t>Rk = Wk *(1/ ((Lk - Ok) / (Lk - Tk))), где</w:t>
            </w:r>
            <w:r w:rsidRPr="003B310F">
              <w:rPr>
                <w:rFonts w:ascii="Calibri" w:eastAsia="Times New Roman" w:hAnsi="Calibri" w:cs="Calibri"/>
                <w:color w:val="000000"/>
                <w:sz w:val="16"/>
                <w:szCs w:val="16"/>
                <w:lang w:eastAsia="ru-RU"/>
              </w:rPr>
              <w:br/>
              <w:t>Rk— рейтинг заявки относительно критерия,</w:t>
            </w:r>
            <w:r w:rsidRPr="003B310F">
              <w:rPr>
                <w:rFonts w:ascii="Calibri" w:eastAsia="Times New Roman" w:hAnsi="Calibri" w:cs="Calibri"/>
                <w:color w:val="000000"/>
                <w:sz w:val="16"/>
                <w:szCs w:val="16"/>
                <w:lang w:eastAsia="ru-RU"/>
              </w:rPr>
              <w:br/>
              <w:t>Wk— вес критерия,</w:t>
            </w:r>
            <w:r w:rsidRPr="003B310F">
              <w:rPr>
                <w:rFonts w:ascii="Calibri" w:eastAsia="Times New Roman" w:hAnsi="Calibri" w:cs="Calibri"/>
                <w:color w:val="000000"/>
                <w:sz w:val="16"/>
                <w:szCs w:val="16"/>
                <w:lang w:eastAsia="ru-RU"/>
              </w:rPr>
              <w:br/>
              <w:t>Lk— предельное оцениваемое предложение (состояние) (НМЦД),</w:t>
            </w:r>
            <w:r w:rsidRPr="003B310F">
              <w:rPr>
                <w:rFonts w:ascii="Calibri" w:eastAsia="Times New Roman" w:hAnsi="Calibri" w:cs="Calibri"/>
                <w:color w:val="000000"/>
                <w:sz w:val="16"/>
                <w:szCs w:val="16"/>
                <w:lang w:eastAsia="ru-RU"/>
              </w:rPr>
              <w:br/>
              <w:t>Ok— оцениваемое предложение (состояние) участника,</w:t>
            </w:r>
            <w:r w:rsidRPr="003B310F">
              <w:rPr>
                <w:rFonts w:ascii="Calibri" w:eastAsia="Times New Roman" w:hAnsi="Calibri" w:cs="Calibri"/>
                <w:color w:val="000000"/>
                <w:sz w:val="16"/>
                <w:szCs w:val="16"/>
                <w:lang w:eastAsia="ru-RU"/>
              </w:rPr>
              <w:br/>
              <w:t xml:space="preserve">Tk— предпочитаемое оцениваемое предложение (предложение участника с минимальной ценой ) </w:t>
            </w:r>
          </w:p>
        </w:tc>
        <w:tc>
          <w:tcPr>
            <w:tcW w:w="1269" w:type="dxa"/>
            <w:tcBorders>
              <w:top w:val="nil"/>
              <w:left w:val="nil"/>
              <w:bottom w:val="nil"/>
              <w:right w:val="nil"/>
            </w:tcBorders>
            <w:shd w:val="clear" w:color="auto" w:fill="auto"/>
            <w:vAlign w:val="center"/>
            <w:hideMark/>
          </w:tcPr>
          <w:p w:rsidR="00DD25DE" w:rsidRPr="003B310F" w:rsidRDefault="00DD25DE" w:rsidP="00DD25DE">
            <w:pPr>
              <w:jc w:val="center"/>
              <w:rPr>
                <w:rFonts w:ascii="Calibri" w:eastAsia="Times New Roman" w:hAnsi="Calibri" w:cs="Calibri"/>
                <w:b/>
                <w:bCs/>
                <w:i/>
                <w:iCs/>
                <w:color w:val="000000"/>
                <w:sz w:val="16"/>
                <w:szCs w:val="16"/>
                <w:lang w:eastAsia="ru-RU"/>
              </w:rPr>
            </w:pPr>
            <w:r w:rsidRPr="003B310F">
              <w:rPr>
                <w:rFonts w:ascii="Calibri" w:eastAsia="Times New Roman" w:hAnsi="Calibri" w:cs="Calibri"/>
                <w:b/>
                <w:bCs/>
                <w:i/>
                <w:iCs/>
                <w:color w:val="000000"/>
                <w:sz w:val="16"/>
                <w:szCs w:val="16"/>
                <w:lang w:eastAsia="ru-RU"/>
              </w:rPr>
              <w:t>Максимальное предложение (по каждому лоту)</w:t>
            </w:r>
          </w:p>
        </w:tc>
        <w:tc>
          <w:tcPr>
            <w:tcW w:w="1323" w:type="dxa"/>
            <w:tcBorders>
              <w:top w:val="nil"/>
              <w:left w:val="single" w:sz="4" w:space="0" w:color="auto"/>
              <w:bottom w:val="nil"/>
              <w:right w:val="nil"/>
            </w:tcBorders>
            <w:shd w:val="clear" w:color="auto" w:fill="auto"/>
            <w:vAlign w:val="center"/>
            <w:hideMark/>
          </w:tcPr>
          <w:p w:rsidR="00DD25DE" w:rsidRPr="003B310F" w:rsidRDefault="00DD25DE" w:rsidP="00DD25DE">
            <w:pPr>
              <w:jc w:val="center"/>
              <w:rPr>
                <w:rFonts w:ascii="Calibri" w:eastAsia="Times New Roman" w:hAnsi="Calibri" w:cs="Calibri"/>
                <w:color w:val="000000"/>
                <w:sz w:val="16"/>
                <w:szCs w:val="16"/>
                <w:lang w:eastAsia="ru-RU"/>
              </w:rPr>
            </w:pPr>
            <w:r w:rsidRPr="003B310F">
              <w:rPr>
                <w:rFonts w:ascii="Calibri" w:eastAsia="Times New Roman" w:hAnsi="Calibri" w:cs="Calibri"/>
                <w:color w:val="000000"/>
                <w:sz w:val="16"/>
                <w:szCs w:val="16"/>
                <w:lang w:eastAsia="ru-RU"/>
              </w:rPr>
              <w:t>Минимальное предложение</w:t>
            </w:r>
          </w:p>
        </w:tc>
        <w:tc>
          <w:tcPr>
            <w:tcW w:w="3840" w:type="dxa"/>
            <w:tcBorders>
              <w:top w:val="nil"/>
              <w:left w:val="single" w:sz="4" w:space="0" w:color="auto"/>
              <w:bottom w:val="single" w:sz="8" w:space="0" w:color="auto"/>
              <w:right w:val="single" w:sz="8" w:space="0" w:color="auto"/>
            </w:tcBorders>
            <w:shd w:val="clear" w:color="auto" w:fill="auto"/>
            <w:vAlign w:val="center"/>
            <w:hideMark/>
          </w:tcPr>
          <w:p w:rsidR="00DD25DE" w:rsidRPr="003B310F" w:rsidRDefault="00DD25DE" w:rsidP="00DD25DE">
            <w:pPr>
              <w:rPr>
                <w:rFonts w:ascii="Calibri" w:eastAsia="Times New Roman" w:hAnsi="Calibri" w:cs="Calibri"/>
                <w:i/>
                <w:iCs/>
                <w:color w:val="000000"/>
                <w:sz w:val="16"/>
                <w:szCs w:val="16"/>
                <w:lang w:eastAsia="ru-RU"/>
              </w:rPr>
            </w:pPr>
            <w:r w:rsidRPr="003B310F">
              <w:rPr>
                <w:rFonts w:ascii="Calibri" w:eastAsia="Times New Roman" w:hAnsi="Calibri" w:cs="Calibri"/>
                <w:i/>
                <w:iCs/>
                <w:color w:val="000000"/>
                <w:sz w:val="16"/>
                <w:szCs w:val="16"/>
                <w:lang w:eastAsia="ru-RU"/>
              </w:rPr>
              <w:t>В случае превышения участниками НМЦД и согласия заказчика на допущение такого превышения, предельным показателем принимается максимальное из поступивших предложений.   Определяется по ценовому предложению участника</w:t>
            </w:r>
          </w:p>
        </w:tc>
      </w:tr>
      <w:tr w:rsidR="00DD25DE" w:rsidRPr="00DD25DE" w:rsidTr="00DD25DE">
        <w:trPr>
          <w:trHeight w:val="1030"/>
        </w:trPr>
        <w:tc>
          <w:tcPr>
            <w:tcW w:w="394" w:type="dxa"/>
            <w:vMerge w:val="restart"/>
            <w:tcBorders>
              <w:top w:val="nil"/>
              <w:left w:val="single" w:sz="4" w:space="0" w:color="auto"/>
              <w:bottom w:val="single" w:sz="4" w:space="0" w:color="auto"/>
              <w:right w:val="single" w:sz="4" w:space="0" w:color="auto"/>
            </w:tcBorders>
            <w:shd w:val="clear" w:color="auto" w:fill="auto"/>
            <w:vAlign w:val="center"/>
            <w:hideMark/>
          </w:tcPr>
          <w:p w:rsidR="00DD25DE" w:rsidRPr="003B310F" w:rsidRDefault="00DD25DE" w:rsidP="00DD25DE">
            <w:pPr>
              <w:jc w:val="center"/>
              <w:rPr>
                <w:rFonts w:ascii="Calibri" w:eastAsia="Times New Roman" w:hAnsi="Calibri" w:cs="Calibri"/>
                <w:sz w:val="16"/>
                <w:szCs w:val="16"/>
                <w:lang w:eastAsia="ru-RU"/>
              </w:rPr>
            </w:pPr>
            <w:r w:rsidRPr="003B310F">
              <w:rPr>
                <w:rFonts w:ascii="Calibri" w:eastAsia="Times New Roman" w:hAnsi="Calibri" w:cs="Calibri"/>
                <w:sz w:val="16"/>
                <w:szCs w:val="16"/>
                <w:lang w:eastAsia="ru-RU"/>
              </w:rPr>
              <w:t> </w:t>
            </w:r>
          </w:p>
        </w:tc>
        <w:tc>
          <w:tcPr>
            <w:tcW w:w="916" w:type="dxa"/>
            <w:vMerge w:val="restart"/>
            <w:tcBorders>
              <w:top w:val="nil"/>
              <w:left w:val="single" w:sz="4" w:space="0" w:color="auto"/>
              <w:right w:val="single" w:sz="8" w:space="0" w:color="auto"/>
            </w:tcBorders>
            <w:shd w:val="clear" w:color="auto" w:fill="auto"/>
            <w:vAlign w:val="center"/>
            <w:hideMark/>
          </w:tcPr>
          <w:p w:rsidR="00DD25DE" w:rsidRPr="003B310F" w:rsidRDefault="00DD25DE" w:rsidP="00DD25DE">
            <w:pPr>
              <w:rPr>
                <w:rFonts w:ascii="Calibri" w:eastAsia="Times New Roman" w:hAnsi="Calibri" w:cs="Calibri"/>
                <w:b/>
                <w:bCs/>
                <w:color w:val="0563C1"/>
                <w:sz w:val="16"/>
                <w:szCs w:val="16"/>
                <w:lang w:eastAsia="ru-RU"/>
              </w:rPr>
            </w:pPr>
            <w:r w:rsidRPr="003B310F">
              <w:rPr>
                <w:rFonts w:ascii="Calibri" w:eastAsia="Times New Roman" w:hAnsi="Calibri" w:cs="Calibri"/>
                <w:b/>
                <w:bCs/>
                <w:color w:val="0563C1"/>
                <w:sz w:val="16"/>
                <w:szCs w:val="16"/>
                <w:lang w:eastAsia="ru-RU"/>
              </w:rPr>
              <w:t>Неценовые</w:t>
            </w:r>
          </w:p>
        </w:tc>
        <w:tc>
          <w:tcPr>
            <w:tcW w:w="1617" w:type="dxa"/>
            <w:vMerge w:val="restart"/>
            <w:tcBorders>
              <w:top w:val="single" w:sz="8" w:space="0" w:color="auto"/>
              <w:left w:val="single" w:sz="8" w:space="0" w:color="auto"/>
              <w:bottom w:val="single" w:sz="8" w:space="0" w:color="000000"/>
              <w:right w:val="single" w:sz="4" w:space="0" w:color="auto"/>
            </w:tcBorders>
            <w:shd w:val="clear" w:color="auto" w:fill="auto"/>
            <w:vAlign w:val="center"/>
            <w:hideMark/>
          </w:tcPr>
          <w:p w:rsidR="00DD25DE" w:rsidRPr="003B310F" w:rsidRDefault="00DD25DE" w:rsidP="00DD25DE">
            <w:pPr>
              <w:rPr>
                <w:rFonts w:ascii="Calibri" w:eastAsia="Times New Roman" w:hAnsi="Calibri" w:cs="Calibri"/>
                <w:sz w:val="16"/>
                <w:szCs w:val="16"/>
                <w:lang w:eastAsia="ru-RU"/>
              </w:rPr>
            </w:pPr>
            <w:r w:rsidRPr="003B310F">
              <w:rPr>
                <w:rFonts w:ascii="Calibri" w:eastAsia="Times New Roman" w:hAnsi="Calibri" w:cs="Calibri"/>
                <w:sz w:val="16"/>
                <w:szCs w:val="16"/>
                <w:lang w:eastAsia="ru-RU"/>
              </w:rPr>
              <w:t>Cудебные  решения</w:t>
            </w:r>
          </w:p>
        </w:tc>
        <w:tc>
          <w:tcPr>
            <w:tcW w:w="1100" w:type="dxa"/>
            <w:vMerge w:val="restart"/>
            <w:tcBorders>
              <w:top w:val="single" w:sz="8" w:space="0" w:color="auto"/>
              <w:left w:val="single" w:sz="4" w:space="0" w:color="auto"/>
              <w:bottom w:val="nil"/>
              <w:right w:val="single" w:sz="4" w:space="0" w:color="auto"/>
            </w:tcBorders>
            <w:shd w:val="clear" w:color="000000" w:fill="FCE4D6"/>
            <w:vAlign w:val="center"/>
            <w:hideMark/>
          </w:tcPr>
          <w:p w:rsidR="00DD25DE" w:rsidRPr="003B310F" w:rsidRDefault="00DD25DE" w:rsidP="00DD25DE">
            <w:pPr>
              <w:jc w:val="center"/>
              <w:rPr>
                <w:rFonts w:ascii="Calibri" w:eastAsia="Times New Roman" w:hAnsi="Calibri" w:cs="Calibri"/>
                <w:b/>
                <w:bCs/>
                <w:i/>
                <w:iCs/>
                <w:color w:val="000000"/>
                <w:sz w:val="16"/>
                <w:szCs w:val="16"/>
                <w:lang w:eastAsia="ru-RU"/>
              </w:rPr>
            </w:pPr>
            <w:r>
              <w:rPr>
                <w:rFonts w:ascii="Calibri" w:eastAsia="Times New Roman" w:hAnsi="Calibri" w:cs="Calibri"/>
                <w:b/>
                <w:bCs/>
                <w:i/>
                <w:iCs/>
                <w:color w:val="000000"/>
                <w:sz w:val="16"/>
                <w:szCs w:val="16"/>
                <w:lang w:eastAsia="ru-RU"/>
              </w:rPr>
              <w:t>1</w:t>
            </w:r>
          </w:p>
        </w:tc>
        <w:tc>
          <w:tcPr>
            <w:tcW w:w="4090" w:type="dxa"/>
            <w:tcBorders>
              <w:top w:val="single" w:sz="8" w:space="0" w:color="auto"/>
              <w:left w:val="nil"/>
              <w:bottom w:val="single" w:sz="4" w:space="0" w:color="auto"/>
              <w:right w:val="single" w:sz="4" w:space="0" w:color="auto"/>
            </w:tcBorders>
            <w:shd w:val="clear" w:color="auto" w:fill="auto"/>
            <w:vAlign w:val="center"/>
            <w:hideMark/>
          </w:tcPr>
          <w:p w:rsidR="00DD25DE" w:rsidRPr="003B310F" w:rsidRDefault="00DD25DE" w:rsidP="00DD25DE">
            <w:pPr>
              <w:rPr>
                <w:rFonts w:ascii="Calibri" w:eastAsia="Times New Roman" w:hAnsi="Calibri" w:cs="Calibri"/>
                <w:sz w:val="16"/>
                <w:szCs w:val="16"/>
                <w:lang w:eastAsia="ru-RU"/>
              </w:rPr>
            </w:pPr>
            <w:r w:rsidRPr="003B310F">
              <w:rPr>
                <w:rFonts w:ascii="Calibri" w:eastAsia="Times New Roman" w:hAnsi="Calibri" w:cs="Calibri"/>
                <w:sz w:val="16"/>
                <w:szCs w:val="16"/>
                <w:lang w:eastAsia="ru-RU"/>
              </w:rPr>
              <w:t>Наличие судебных решений –  0 баллов</w:t>
            </w:r>
          </w:p>
        </w:tc>
        <w:tc>
          <w:tcPr>
            <w:tcW w:w="1269" w:type="dxa"/>
            <w:vMerge w:val="restart"/>
            <w:tcBorders>
              <w:top w:val="single" w:sz="8" w:space="0" w:color="auto"/>
              <w:left w:val="single" w:sz="4" w:space="0" w:color="auto"/>
              <w:bottom w:val="single" w:sz="8" w:space="0" w:color="000000"/>
              <w:right w:val="single" w:sz="4" w:space="0" w:color="auto"/>
            </w:tcBorders>
            <w:shd w:val="clear" w:color="auto" w:fill="auto"/>
            <w:vAlign w:val="center"/>
            <w:hideMark/>
          </w:tcPr>
          <w:p w:rsidR="00DD25DE" w:rsidRPr="003B310F" w:rsidRDefault="00DD25DE" w:rsidP="00DD25DE">
            <w:pPr>
              <w:jc w:val="center"/>
              <w:rPr>
                <w:rFonts w:ascii="Calibri" w:eastAsia="Times New Roman" w:hAnsi="Calibri" w:cs="Calibri"/>
                <w:sz w:val="16"/>
                <w:szCs w:val="16"/>
                <w:lang w:eastAsia="ru-RU"/>
              </w:rPr>
            </w:pPr>
            <w:r w:rsidRPr="003B310F">
              <w:rPr>
                <w:rFonts w:ascii="Calibri" w:eastAsia="Times New Roman" w:hAnsi="Calibri" w:cs="Calibri"/>
                <w:sz w:val="16"/>
                <w:szCs w:val="16"/>
                <w:lang w:eastAsia="ru-RU"/>
              </w:rPr>
              <w:t>0 (Имеются)</w:t>
            </w:r>
          </w:p>
        </w:tc>
        <w:tc>
          <w:tcPr>
            <w:tcW w:w="1323" w:type="dxa"/>
            <w:vMerge w:val="restart"/>
            <w:tcBorders>
              <w:top w:val="single" w:sz="8" w:space="0" w:color="auto"/>
              <w:left w:val="single" w:sz="4" w:space="0" w:color="auto"/>
              <w:bottom w:val="single" w:sz="8" w:space="0" w:color="000000"/>
              <w:right w:val="single" w:sz="4" w:space="0" w:color="auto"/>
            </w:tcBorders>
            <w:shd w:val="clear" w:color="auto" w:fill="auto"/>
            <w:vAlign w:val="center"/>
            <w:hideMark/>
          </w:tcPr>
          <w:p w:rsidR="00DD25DE" w:rsidRPr="003B310F" w:rsidRDefault="00DD25DE" w:rsidP="00DD25DE">
            <w:pPr>
              <w:jc w:val="center"/>
              <w:rPr>
                <w:rFonts w:ascii="Calibri" w:eastAsia="Times New Roman" w:hAnsi="Calibri" w:cs="Calibri"/>
                <w:sz w:val="16"/>
                <w:szCs w:val="16"/>
                <w:lang w:eastAsia="ru-RU"/>
              </w:rPr>
            </w:pPr>
            <w:r w:rsidRPr="003B310F">
              <w:rPr>
                <w:rFonts w:ascii="Calibri" w:eastAsia="Times New Roman" w:hAnsi="Calibri" w:cs="Calibri"/>
                <w:sz w:val="16"/>
                <w:szCs w:val="16"/>
                <w:lang w:eastAsia="ru-RU"/>
              </w:rPr>
              <w:t>1 (Отсутствуют)</w:t>
            </w:r>
          </w:p>
        </w:tc>
        <w:tc>
          <w:tcPr>
            <w:tcW w:w="3840" w:type="dxa"/>
            <w:vMerge w:val="restart"/>
            <w:tcBorders>
              <w:top w:val="single" w:sz="8" w:space="0" w:color="auto"/>
              <w:left w:val="single" w:sz="4" w:space="0" w:color="auto"/>
              <w:bottom w:val="single" w:sz="8" w:space="0" w:color="000000"/>
              <w:right w:val="single" w:sz="8" w:space="0" w:color="auto"/>
            </w:tcBorders>
            <w:shd w:val="clear" w:color="auto" w:fill="auto"/>
            <w:vAlign w:val="center"/>
            <w:hideMark/>
          </w:tcPr>
          <w:p w:rsidR="00DD25DE" w:rsidRPr="003B310F" w:rsidRDefault="00DD25DE" w:rsidP="00DD25DE">
            <w:pPr>
              <w:rPr>
                <w:rFonts w:ascii="Calibri" w:eastAsia="Times New Roman" w:hAnsi="Calibri" w:cs="Calibri"/>
                <w:i/>
                <w:iCs/>
                <w:sz w:val="16"/>
                <w:szCs w:val="16"/>
                <w:lang w:eastAsia="ru-RU"/>
              </w:rPr>
            </w:pPr>
            <w:r w:rsidRPr="003B310F">
              <w:rPr>
                <w:rFonts w:ascii="Calibri" w:eastAsia="Times New Roman" w:hAnsi="Calibri" w:cs="Calibri"/>
                <w:i/>
                <w:iCs/>
                <w:sz w:val="16"/>
                <w:szCs w:val="16"/>
                <w:lang w:eastAsia="ru-RU"/>
              </w:rPr>
              <w:t>Информация о вступивших в силу судебных решениях с участием лиц, указанных в приложении №1 к положению о закупке товаров, работ, услуг ПАО «Иркутскэнерго», или принятых участником закупки претензиях лиц, указанных в приложении №1 к положению о закупке товаров, работ, услуг ПАО «Иркутскэнерго» заказчика — за последние 36 месяцев до дня рассмотрения заявок участников и признающих участника закупки не исполнившим или ненадлежаще исполнившим обязательства по договорам.</w:t>
            </w:r>
          </w:p>
        </w:tc>
      </w:tr>
      <w:tr w:rsidR="00DD25DE" w:rsidRPr="00DD25DE" w:rsidTr="00DD25DE">
        <w:trPr>
          <w:trHeight w:val="469"/>
        </w:trPr>
        <w:tc>
          <w:tcPr>
            <w:tcW w:w="394" w:type="dxa"/>
            <w:vMerge/>
            <w:tcBorders>
              <w:top w:val="nil"/>
              <w:left w:val="single" w:sz="4" w:space="0" w:color="auto"/>
              <w:bottom w:val="single" w:sz="4" w:space="0" w:color="auto"/>
              <w:right w:val="single" w:sz="4" w:space="0" w:color="auto"/>
            </w:tcBorders>
            <w:vAlign w:val="center"/>
            <w:hideMark/>
          </w:tcPr>
          <w:p w:rsidR="00DD25DE" w:rsidRPr="003B310F" w:rsidRDefault="00DD25DE" w:rsidP="00DD25DE">
            <w:pPr>
              <w:rPr>
                <w:rFonts w:ascii="Calibri" w:eastAsia="Times New Roman" w:hAnsi="Calibri" w:cs="Calibri"/>
                <w:sz w:val="16"/>
                <w:szCs w:val="16"/>
                <w:lang w:eastAsia="ru-RU"/>
              </w:rPr>
            </w:pPr>
          </w:p>
        </w:tc>
        <w:tc>
          <w:tcPr>
            <w:tcW w:w="916" w:type="dxa"/>
            <w:vMerge/>
            <w:tcBorders>
              <w:left w:val="single" w:sz="4" w:space="0" w:color="auto"/>
              <w:right w:val="single" w:sz="8" w:space="0" w:color="auto"/>
            </w:tcBorders>
            <w:shd w:val="clear" w:color="auto" w:fill="auto"/>
            <w:vAlign w:val="center"/>
            <w:hideMark/>
          </w:tcPr>
          <w:p w:rsidR="00DD25DE" w:rsidRPr="003B310F" w:rsidRDefault="00DD25DE" w:rsidP="00DD25DE">
            <w:pPr>
              <w:rPr>
                <w:rFonts w:ascii="Calibri" w:eastAsia="Times New Roman" w:hAnsi="Calibri" w:cs="Calibri"/>
                <w:b/>
                <w:bCs/>
                <w:color w:val="0563C1"/>
                <w:sz w:val="16"/>
                <w:szCs w:val="16"/>
                <w:lang w:eastAsia="ru-RU"/>
              </w:rPr>
            </w:pPr>
          </w:p>
        </w:tc>
        <w:tc>
          <w:tcPr>
            <w:tcW w:w="1617" w:type="dxa"/>
            <w:vMerge/>
            <w:tcBorders>
              <w:top w:val="single" w:sz="8" w:space="0" w:color="auto"/>
              <w:left w:val="single" w:sz="8" w:space="0" w:color="auto"/>
              <w:bottom w:val="single" w:sz="8" w:space="0" w:color="000000"/>
              <w:right w:val="single" w:sz="4" w:space="0" w:color="auto"/>
            </w:tcBorders>
            <w:vAlign w:val="center"/>
            <w:hideMark/>
          </w:tcPr>
          <w:p w:rsidR="00DD25DE" w:rsidRPr="003B310F" w:rsidRDefault="00DD25DE" w:rsidP="00DD25DE">
            <w:pPr>
              <w:rPr>
                <w:rFonts w:ascii="Calibri" w:eastAsia="Times New Roman" w:hAnsi="Calibri" w:cs="Calibri"/>
                <w:sz w:val="16"/>
                <w:szCs w:val="16"/>
                <w:lang w:eastAsia="ru-RU"/>
              </w:rPr>
            </w:pPr>
          </w:p>
        </w:tc>
        <w:tc>
          <w:tcPr>
            <w:tcW w:w="1100" w:type="dxa"/>
            <w:vMerge/>
            <w:tcBorders>
              <w:top w:val="single" w:sz="8" w:space="0" w:color="auto"/>
              <w:left w:val="single" w:sz="4" w:space="0" w:color="auto"/>
              <w:bottom w:val="nil"/>
              <w:right w:val="single" w:sz="4" w:space="0" w:color="auto"/>
            </w:tcBorders>
            <w:vAlign w:val="center"/>
            <w:hideMark/>
          </w:tcPr>
          <w:p w:rsidR="00DD25DE" w:rsidRPr="003B310F" w:rsidRDefault="00DD25DE" w:rsidP="00DD25DE">
            <w:pPr>
              <w:rPr>
                <w:rFonts w:ascii="Calibri" w:eastAsia="Times New Roman" w:hAnsi="Calibri" w:cs="Calibri"/>
                <w:b/>
                <w:bCs/>
                <w:i/>
                <w:iCs/>
                <w:color w:val="000000"/>
                <w:sz w:val="16"/>
                <w:szCs w:val="16"/>
                <w:lang w:eastAsia="ru-RU"/>
              </w:rPr>
            </w:pPr>
          </w:p>
        </w:tc>
        <w:tc>
          <w:tcPr>
            <w:tcW w:w="4090" w:type="dxa"/>
            <w:tcBorders>
              <w:top w:val="nil"/>
              <w:left w:val="nil"/>
              <w:bottom w:val="single" w:sz="8" w:space="0" w:color="auto"/>
              <w:right w:val="single" w:sz="4" w:space="0" w:color="auto"/>
            </w:tcBorders>
            <w:shd w:val="clear" w:color="auto" w:fill="auto"/>
            <w:vAlign w:val="center"/>
            <w:hideMark/>
          </w:tcPr>
          <w:p w:rsidR="00DD25DE" w:rsidRPr="003B310F" w:rsidRDefault="00DD25DE" w:rsidP="00DD25DE">
            <w:pPr>
              <w:rPr>
                <w:rFonts w:ascii="Calibri" w:eastAsia="Times New Roman" w:hAnsi="Calibri" w:cs="Calibri"/>
                <w:sz w:val="16"/>
                <w:szCs w:val="16"/>
                <w:lang w:eastAsia="ru-RU"/>
              </w:rPr>
            </w:pPr>
            <w:r w:rsidRPr="003B310F">
              <w:rPr>
                <w:rFonts w:ascii="Calibri" w:eastAsia="Times New Roman" w:hAnsi="Calibri" w:cs="Calibri"/>
                <w:sz w:val="16"/>
                <w:szCs w:val="16"/>
                <w:lang w:eastAsia="ru-RU"/>
              </w:rPr>
              <w:t>Отсутствие судебных решений – 1 балл</w:t>
            </w:r>
          </w:p>
        </w:tc>
        <w:tc>
          <w:tcPr>
            <w:tcW w:w="1269" w:type="dxa"/>
            <w:vMerge/>
            <w:tcBorders>
              <w:top w:val="single" w:sz="8" w:space="0" w:color="auto"/>
              <w:left w:val="single" w:sz="4" w:space="0" w:color="auto"/>
              <w:bottom w:val="single" w:sz="8" w:space="0" w:color="000000"/>
              <w:right w:val="single" w:sz="4" w:space="0" w:color="auto"/>
            </w:tcBorders>
            <w:vAlign w:val="center"/>
            <w:hideMark/>
          </w:tcPr>
          <w:p w:rsidR="00DD25DE" w:rsidRPr="003B310F" w:rsidRDefault="00DD25DE" w:rsidP="00DD25DE">
            <w:pPr>
              <w:rPr>
                <w:rFonts w:ascii="Calibri" w:eastAsia="Times New Roman" w:hAnsi="Calibri" w:cs="Calibri"/>
                <w:sz w:val="16"/>
                <w:szCs w:val="16"/>
                <w:lang w:eastAsia="ru-RU"/>
              </w:rPr>
            </w:pPr>
          </w:p>
        </w:tc>
        <w:tc>
          <w:tcPr>
            <w:tcW w:w="1323" w:type="dxa"/>
            <w:vMerge/>
            <w:tcBorders>
              <w:top w:val="single" w:sz="8" w:space="0" w:color="auto"/>
              <w:left w:val="single" w:sz="4" w:space="0" w:color="auto"/>
              <w:bottom w:val="single" w:sz="8" w:space="0" w:color="000000"/>
              <w:right w:val="single" w:sz="4" w:space="0" w:color="auto"/>
            </w:tcBorders>
            <w:vAlign w:val="center"/>
            <w:hideMark/>
          </w:tcPr>
          <w:p w:rsidR="00DD25DE" w:rsidRPr="003B310F" w:rsidRDefault="00DD25DE" w:rsidP="00DD25DE">
            <w:pPr>
              <w:rPr>
                <w:rFonts w:ascii="Calibri" w:eastAsia="Times New Roman" w:hAnsi="Calibri" w:cs="Calibri"/>
                <w:sz w:val="16"/>
                <w:szCs w:val="16"/>
                <w:lang w:eastAsia="ru-RU"/>
              </w:rPr>
            </w:pPr>
          </w:p>
        </w:tc>
        <w:tc>
          <w:tcPr>
            <w:tcW w:w="3840" w:type="dxa"/>
            <w:vMerge/>
            <w:tcBorders>
              <w:top w:val="single" w:sz="8" w:space="0" w:color="auto"/>
              <w:left w:val="single" w:sz="4" w:space="0" w:color="auto"/>
              <w:bottom w:val="single" w:sz="8" w:space="0" w:color="000000"/>
              <w:right w:val="single" w:sz="8" w:space="0" w:color="auto"/>
            </w:tcBorders>
            <w:vAlign w:val="center"/>
            <w:hideMark/>
          </w:tcPr>
          <w:p w:rsidR="00DD25DE" w:rsidRPr="003B310F" w:rsidRDefault="00DD25DE" w:rsidP="00DD25DE">
            <w:pPr>
              <w:rPr>
                <w:rFonts w:ascii="Calibri" w:eastAsia="Times New Roman" w:hAnsi="Calibri" w:cs="Calibri"/>
                <w:i/>
                <w:iCs/>
                <w:sz w:val="16"/>
                <w:szCs w:val="16"/>
                <w:lang w:eastAsia="ru-RU"/>
              </w:rPr>
            </w:pPr>
          </w:p>
        </w:tc>
      </w:tr>
      <w:tr w:rsidR="00DD25DE" w:rsidRPr="00DD25DE" w:rsidTr="00DD25DE">
        <w:trPr>
          <w:trHeight w:val="761"/>
        </w:trPr>
        <w:tc>
          <w:tcPr>
            <w:tcW w:w="394" w:type="dxa"/>
            <w:tcBorders>
              <w:top w:val="nil"/>
              <w:left w:val="nil"/>
              <w:bottom w:val="single" w:sz="4" w:space="0" w:color="auto"/>
              <w:right w:val="single" w:sz="4" w:space="0" w:color="auto"/>
            </w:tcBorders>
            <w:shd w:val="clear" w:color="auto" w:fill="auto"/>
            <w:vAlign w:val="center"/>
            <w:hideMark/>
          </w:tcPr>
          <w:p w:rsidR="00DD25DE" w:rsidRPr="003B310F" w:rsidRDefault="00DD25DE" w:rsidP="00DD25DE">
            <w:pPr>
              <w:jc w:val="center"/>
              <w:rPr>
                <w:rFonts w:ascii="Calibri" w:eastAsia="Times New Roman" w:hAnsi="Calibri" w:cs="Calibri"/>
                <w:sz w:val="16"/>
                <w:szCs w:val="16"/>
                <w:lang w:eastAsia="ru-RU"/>
              </w:rPr>
            </w:pPr>
            <w:r w:rsidRPr="003B310F">
              <w:rPr>
                <w:rFonts w:ascii="Calibri" w:eastAsia="Times New Roman" w:hAnsi="Calibri" w:cs="Calibri"/>
                <w:sz w:val="16"/>
                <w:szCs w:val="16"/>
                <w:lang w:eastAsia="ru-RU"/>
              </w:rPr>
              <w:t>6</w:t>
            </w:r>
          </w:p>
        </w:tc>
        <w:tc>
          <w:tcPr>
            <w:tcW w:w="916" w:type="dxa"/>
            <w:vMerge/>
            <w:tcBorders>
              <w:left w:val="single" w:sz="4" w:space="0" w:color="auto"/>
              <w:bottom w:val="single" w:sz="8" w:space="0" w:color="000000"/>
              <w:right w:val="single" w:sz="8" w:space="0" w:color="auto"/>
            </w:tcBorders>
            <w:shd w:val="clear" w:color="auto" w:fill="auto"/>
            <w:vAlign w:val="center"/>
            <w:hideMark/>
          </w:tcPr>
          <w:p w:rsidR="00DD25DE" w:rsidRPr="003B310F" w:rsidRDefault="00DD25DE" w:rsidP="00DD25DE">
            <w:pPr>
              <w:rPr>
                <w:rFonts w:ascii="Calibri" w:eastAsia="Times New Roman" w:hAnsi="Calibri" w:cs="Calibri"/>
                <w:b/>
                <w:bCs/>
                <w:color w:val="0563C1"/>
                <w:sz w:val="16"/>
                <w:szCs w:val="16"/>
                <w:lang w:eastAsia="ru-RU"/>
              </w:rPr>
            </w:pPr>
          </w:p>
        </w:tc>
        <w:tc>
          <w:tcPr>
            <w:tcW w:w="1617" w:type="dxa"/>
            <w:tcBorders>
              <w:top w:val="nil"/>
              <w:left w:val="nil"/>
              <w:bottom w:val="single" w:sz="4" w:space="0" w:color="auto"/>
              <w:right w:val="single" w:sz="4" w:space="0" w:color="auto"/>
            </w:tcBorders>
            <w:shd w:val="clear" w:color="auto" w:fill="auto"/>
            <w:vAlign w:val="center"/>
            <w:hideMark/>
          </w:tcPr>
          <w:p w:rsidR="00DD25DE" w:rsidRPr="003B310F" w:rsidRDefault="00DD25DE" w:rsidP="00DD25DE">
            <w:pPr>
              <w:rPr>
                <w:rFonts w:ascii="Calibri" w:eastAsia="Times New Roman" w:hAnsi="Calibri" w:cs="Calibri"/>
                <w:sz w:val="16"/>
                <w:szCs w:val="16"/>
                <w:lang w:eastAsia="ru-RU"/>
              </w:rPr>
            </w:pPr>
            <w:r w:rsidRPr="003B310F">
              <w:rPr>
                <w:rFonts w:ascii="Calibri" w:eastAsia="Times New Roman" w:hAnsi="Calibri" w:cs="Calibri"/>
                <w:sz w:val="16"/>
                <w:szCs w:val="16"/>
                <w:lang w:eastAsia="ru-RU"/>
              </w:rPr>
              <w:t>Количество договоров</w:t>
            </w:r>
          </w:p>
        </w:tc>
        <w:tc>
          <w:tcPr>
            <w:tcW w:w="1100" w:type="dxa"/>
            <w:tcBorders>
              <w:top w:val="single" w:sz="8" w:space="0" w:color="auto"/>
              <w:left w:val="single" w:sz="4" w:space="0" w:color="auto"/>
              <w:bottom w:val="single" w:sz="4" w:space="0" w:color="auto"/>
              <w:right w:val="single" w:sz="4" w:space="0" w:color="auto"/>
            </w:tcBorders>
            <w:shd w:val="clear" w:color="000000" w:fill="FCE4D6"/>
            <w:vAlign w:val="center"/>
            <w:hideMark/>
          </w:tcPr>
          <w:p w:rsidR="00DD25DE" w:rsidRPr="003B310F" w:rsidRDefault="00DD25DE" w:rsidP="00DD25DE">
            <w:pPr>
              <w:jc w:val="center"/>
              <w:rPr>
                <w:rFonts w:ascii="Calibri" w:eastAsia="Times New Roman" w:hAnsi="Calibri" w:cs="Calibri"/>
                <w:b/>
                <w:bCs/>
                <w:i/>
                <w:iCs/>
                <w:color w:val="000000"/>
                <w:sz w:val="16"/>
                <w:szCs w:val="16"/>
                <w:lang w:eastAsia="ru-RU"/>
              </w:rPr>
            </w:pPr>
            <w:r>
              <w:rPr>
                <w:rFonts w:ascii="Calibri" w:eastAsia="Times New Roman" w:hAnsi="Calibri" w:cs="Calibri"/>
                <w:b/>
                <w:bCs/>
                <w:i/>
                <w:iCs/>
                <w:color w:val="000000"/>
                <w:sz w:val="16"/>
                <w:szCs w:val="16"/>
                <w:lang w:eastAsia="ru-RU"/>
              </w:rPr>
              <w:t>2</w:t>
            </w:r>
          </w:p>
        </w:tc>
        <w:tc>
          <w:tcPr>
            <w:tcW w:w="4090" w:type="dxa"/>
            <w:tcBorders>
              <w:top w:val="nil"/>
              <w:left w:val="nil"/>
              <w:bottom w:val="single" w:sz="4" w:space="0" w:color="auto"/>
              <w:right w:val="single" w:sz="4" w:space="0" w:color="auto"/>
            </w:tcBorders>
            <w:shd w:val="clear" w:color="auto" w:fill="auto"/>
            <w:vAlign w:val="center"/>
            <w:hideMark/>
          </w:tcPr>
          <w:p w:rsidR="00DD25DE" w:rsidRPr="003B310F" w:rsidRDefault="00DD25DE" w:rsidP="00DD25DE">
            <w:pPr>
              <w:rPr>
                <w:rFonts w:ascii="Calibri" w:eastAsia="Times New Roman" w:hAnsi="Calibri" w:cs="Calibri"/>
                <w:sz w:val="16"/>
                <w:szCs w:val="16"/>
                <w:lang w:eastAsia="ru-RU"/>
              </w:rPr>
            </w:pPr>
            <w:r w:rsidRPr="003B310F">
              <w:rPr>
                <w:rFonts w:ascii="Calibri" w:eastAsia="Times New Roman" w:hAnsi="Calibri" w:cs="Calibri"/>
                <w:sz w:val="16"/>
                <w:szCs w:val="16"/>
                <w:lang w:eastAsia="ru-RU"/>
              </w:rPr>
              <w:t>Rk = Wk * ((Lk - Ok) / (Lk - Tk)), где</w:t>
            </w:r>
            <w:r w:rsidRPr="003B310F">
              <w:rPr>
                <w:rFonts w:ascii="Calibri" w:eastAsia="Times New Roman" w:hAnsi="Calibri" w:cs="Calibri"/>
                <w:sz w:val="16"/>
                <w:szCs w:val="16"/>
                <w:lang w:eastAsia="ru-RU"/>
              </w:rPr>
              <w:br/>
              <w:t>Rk— рейтинг заявки относительно критерия,</w:t>
            </w:r>
            <w:r w:rsidRPr="003B310F">
              <w:rPr>
                <w:rFonts w:ascii="Calibri" w:eastAsia="Times New Roman" w:hAnsi="Calibri" w:cs="Calibri"/>
                <w:sz w:val="16"/>
                <w:szCs w:val="16"/>
                <w:lang w:eastAsia="ru-RU"/>
              </w:rPr>
              <w:br/>
              <w:t>Wk— вес критерия,</w:t>
            </w:r>
            <w:r w:rsidRPr="003B310F">
              <w:rPr>
                <w:rFonts w:ascii="Calibri" w:eastAsia="Times New Roman" w:hAnsi="Calibri" w:cs="Calibri"/>
                <w:sz w:val="16"/>
                <w:szCs w:val="16"/>
                <w:lang w:eastAsia="ru-RU"/>
              </w:rPr>
              <w:br/>
              <w:t>Lk— предельное оцениваемое предложение (состояние),</w:t>
            </w:r>
            <w:r w:rsidRPr="003B310F">
              <w:rPr>
                <w:rFonts w:ascii="Calibri" w:eastAsia="Times New Roman" w:hAnsi="Calibri" w:cs="Calibri"/>
                <w:sz w:val="16"/>
                <w:szCs w:val="16"/>
                <w:lang w:eastAsia="ru-RU"/>
              </w:rPr>
              <w:br/>
              <w:t>Ok— оцениваемое предложение (состояние) участника,</w:t>
            </w:r>
            <w:r w:rsidRPr="003B310F">
              <w:rPr>
                <w:rFonts w:ascii="Calibri" w:eastAsia="Times New Roman" w:hAnsi="Calibri" w:cs="Calibri"/>
                <w:sz w:val="16"/>
                <w:szCs w:val="16"/>
                <w:lang w:eastAsia="ru-RU"/>
              </w:rPr>
              <w:br/>
              <w:t xml:space="preserve">Tk— предпочитаемое оцениваемое предложение (состояние) </w:t>
            </w:r>
          </w:p>
        </w:tc>
        <w:tc>
          <w:tcPr>
            <w:tcW w:w="1269" w:type="dxa"/>
            <w:tcBorders>
              <w:top w:val="nil"/>
              <w:left w:val="nil"/>
              <w:bottom w:val="single" w:sz="4" w:space="0" w:color="auto"/>
              <w:right w:val="nil"/>
            </w:tcBorders>
            <w:shd w:val="clear" w:color="auto" w:fill="auto"/>
            <w:vAlign w:val="center"/>
            <w:hideMark/>
          </w:tcPr>
          <w:p w:rsidR="00DD25DE" w:rsidRPr="003B310F" w:rsidRDefault="007A7D25" w:rsidP="00DD25DE">
            <w:pPr>
              <w:jc w:val="center"/>
              <w:rPr>
                <w:rFonts w:ascii="Calibri" w:eastAsia="Times New Roman" w:hAnsi="Calibri" w:cs="Calibri"/>
                <w:sz w:val="16"/>
                <w:szCs w:val="16"/>
                <w:lang w:eastAsia="ru-RU"/>
              </w:rPr>
            </w:pPr>
            <w:r>
              <w:rPr>
                <w:rFonts w:ascii="Calibri" w:eastAsia="Times New Roman" w:hAnsi="Calibri" w:cs="Calibri"/>
                <w:sz w:val="16"/>
                <w:szCs w:val="16"/>
                <w:lang w:eastAsia="ru-RU"/>
              </w:rPr>
              <w:t>1</w:t>
            </w:r>
          </w:p>
        </w:tc>
        <w:tc>
          <w:tcPr>
            <w:tcW w:w="1323" w:type="dxa"/>
            <w:tcBorders>
              <w:top w:val="nil"/>
              <w:left w:val="single" w:sz="4" w:space="0" w:color="auto"/>
              <w:bottom w:val="single" w:sz="4" w:space="0" w:color="auto"/>
              <w:right w:val="nil"/>
            </w:tcBorders>
            <w:shd w:val="clear" w:color="000000" w:fill="FCE4D6"/>
            <w:vAlign w:val="center"/>
            <w:hideMark/>
          </w:tcPr>
          <w:p w:rsidR="00DD25DE" w:rsidRPr="003B310F" w:rsidRDefault="007A7D25" w:rsidP="00DD25DE">
            <w:pPr>
              <w:jc w:val="center"/>
              <w:rPr>
                <w:rFonts w:ascii="Calibri" w:eastAsia="Times New Roman" w:hAnsi="Calibri" w:cs="Calibri"/>
                <w:sz w:val="16"/>
                <w:szCs w:val="16"/>
                <w:lang w:eastAsia="ru-RU"/>
              </w:rPr>
            </w:pPr>
            <w:r>
              <w:rPr>
                <w:rFonts w:ascii="Calibri" w:eastAsia="Times New Roman" w:hAnsi="Calibri" w:cs="Calibri"/>
                <w:sz w:val="16"/>
                <w:szCs w:val="16"/>
                <w:lang w:eastAsia="ru-RU"/>
              </w:rPr>
              <w:t>5</w:t>
            </w:r>
          </w:p>
        </w:tc>
        <w:tc>
          <w:tcPr>
            <w:tcW w:w="3840" w:type="dxa"/>
            <w:tcBorders>
              <w:top w:val="nil"/>
              <w:left w:val="single" w:sz="4" w:space="0" w:color="auto"/>
              <w:bottom w:val="single" w:sz="4" w:space="0" w:color="auto"/>
              <w:right w:val="single" w:sz="8" w:space="0" w:color="auto"/>
            </w:tcBorders>
            <w:shd w:val="clear" w:color="auto" w:fill="auto"/>
            <w:vAlign w:val="center"/>
            <w:hideMark/>
          </w:tcPr>
          <w:p w:rsidR="00DD25DE" w:rsidRPr="003B310F" w:rsidRDefault="00DD25DE" w:rsidP="00DD25DE">
            <w:pPr>
              <w:rPr>
                <w:rFonts w:ascii="Calibri" w:eastAsia="Times New Roman" w:hAnsi="Calibri" w:cs="Calibri"/>
                <w:i/>
                <w:iCs/>
                <w:sz w:val="16"/>
                <w:szCs w:val="16"/>
                <w:lang w:eastAsia="ru-RU"/>
              </w:rPr>
            </w:pPr>
            <w:r w:rsidRPr="003B310F">
              <w:rPr>
                <w:rFonts w:ascii="Calibri" w:eastAsia="Times New Roman" w:hAnsi="Calibri" w:cs="Calibri"/>
                <w:i/>
                <w:iCs/>
                <w:sz w:val="16"/>
                <w:szCs w:val="16"/>
                <w:lang w:eastAsia="ru-RU"/>
              </w:rPr>
              <w:t>Количество надлежаще исполненных участником аналогичных договоров (требования к представленным участником договорам указаны в документации о закупке, в том числе требования к рассматриваемому периоду завершения договоров и критерии аналогичности)</w:t>
            </w:r>
          </w:p>
        </w:tc>
      </w:tr>
    </w:tbl>
    <w:p w:rsidR="001206F5" w:rsidRDefault="001206F5" w:rsidP="003B310F">
      <w:pPr>
        <w:pStyle w:val="111"/>
        <w:numPr>
          <w:ilvl w:val="0"/>
          <w:numId w:val="0"/>
        </w:numPr>
        <w:rPr>
          <w:color w:val="auto"/>
        </w:rPr>
      </w:pPr>
    </w:p>
    <w:sectPr w:rsidR="001206F5" w:rsidSect="003B310F">
      <w:pgSz w:w="16838" w:h="11906" w:orient="landscape"/>
      <w:pgMar w:top="1701" w:right="851" w:bottom="849"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081C81" w:rsidRDefault="00081C81" w:rsidP="00D225C0">
      <w:r>
        <w:separator/>
      </w:r>
    </w:p>
    <w:p w:rsidR="00081C81" w:rsidRDefault="00081C81"/>
  </w:endnote>
  <w:endnote w:type="continuationSeparator" w:id="0">
    <w:p w:rsidR="00081C81" w:rsidRDefault="00081C81" w:rsidP="00D225C0">
      <w:r>
        <w:continuationSeparator/>
      </w:r>
    </w:p>
    <w:p w:rsidR="00081C81" w:rsidRDefault="00081C81"/>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PT Serif">
    <w:altName w:val="Times New Roman"/>
    <w:charset w:val="CC"/>
    <w:family w:val="roman"/>
    <w:pitch w:val="variable"/>
    <w:sig w:usb0="A00002EF" w:usb1="5000204B" w:usb2="00000020" w:usb3="00000000" w:csb0="00000097"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PT Serif Caption">
    <w:altName w:val="Times New Roman"/>
    <w:charset w:val="CC"/>
    <w:family w:val="roman"/>
    <w:pitch w:val="variable"/>
    <w:sig w:usb0="A00002EF" w:usb1="5000204B" w:usb2="00000020" w:usb3="00000000" w:csb0="00000097" w:csb1="00000000"/>
  </w:font>
  <w:font w:name="Cambria Math">
    <w:panose1 w:val="02040503050406030204"/>
    <w:charset w:val="CC"/>
    <w:family w:val="roman"/>
    <w:pitch w:val="variable"/>
    <w:sig w:usb0="E00006FF" w:usb1="420024FF" w:usb2="02000000" w:usb3="00000000" w:csb0="0000019F" w:csb1="00000000"/>
    <w:embedRegular r:id="rId1" w:fontKey="{A1571A6D-4344-4B9E-853D-7456FC8B087B}"/>
    <w:embedBold r:id="rId2" w:fontKey="{E80BC20A-4BE8-46EF-8F14-4DD9A22CE485}"/>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0002EFF" w:usb1="C000247B" w:usb2="00000009" w:usb3="00000000" w:csb0="000001FF" w:csb1="00000000"/>
    <w:embedRegular r:id="rId3" w:fontKey="{B09A4AC9-0468-4436-9693-48F56EC6983B}"/>
    <w:embedBold r:id="rId4" w:fontKey="{19FB679A-A0D3-4B02-B2C7-C658C6367560}"/>
    <w:embedItalic r:id="rId5" w:fontKey="{41A0EEC9-D46C-4FF1-A589-D9FCC20BCD65}"/>
    <w:embedBoldItalic r:id="rId6" w:fontKey="{9E51BE90-CA2E-40B7-862D-B94B82ABE622}"/>
  </w:font>
  <w:font w:name="Segoe UI">
    <w:panose1 w:val="020B0502040204020203"/>
    <w:charset w:val="CC"/>
    <w:family w:val="swiss"/>
    <w:pitch w:val="variable"/>
    <w:sig w:usb0="E4002EFF" w:usb1="C000E47F" w:usb2="00000009" w:usb3="00000000" w:csb0="000001FF" w:csb1="00000000"/>
    <w:embedRegular r:id="rId7" w:fontKey="{A08602BC-A4AC-42DB-B5F2-252781FEB5CE}"/>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890371526"/>
      <w:docPartObj>
        <w:docPartGallery w:val="Page Numbers (Bottom of Page)"/>
        <w:docPartUnique/>
      </w:docPartObj>
    </w:sdtPr>
    <w:sdtEndPr/>
    <w:sdtContent>
      <w:sdt>
        <w:sdtPr>
          <w:id w:val="1834715970"/>
          <w:docPartObj>
            <w:docPartGallery w:val="Page Numbers (Top of Page)"/>
            <w:docPartUnique/>
          </w:docPartObj>
        </w:sdtPr>
        <w:sdtEndPr/>
        <w:sdtContent>
          <w:p w:rsidR="00D716AC" w:rsidRDefault="00D716AC" w:rsidP="00D70D2B">
            <w:pPr>
              <w:pStyle w:val="aff1"/>
              <w:jc w:val="right"/>
            </w:pPr>
            <w:r>
              <w:rPr>
                <w:rStyle w:val="affff7"/>
              </w:rPr>
              <w:fldChar w:fldCharType="begin"/>
            </w:r>
            <w:r>
              <w:rPr>
                <w:rStyle w:val="affff7"/>
              </w:rPr>
              <w:instrText xml:space="preserve"> REF  НомерВПланеЗакупки  \* MERGEFORMAT </w:instrText>
            </w:r>
            <w:r>
              <w:rPr>
                <w:rStyle w:val="affff7"/>
              </w:rPr>
              <w:fldChar w:fldCharType="separate"/>
            </w:r>
            <w:sdt>
              <w:sdtPr>
                <w:alias w:val="Номер в плане закупок"/>
                <w:tag w:val="Номер в плане закупок"/>
                <w:id w:val="717475410"/>
                <w:placeholder>
                  <w:docPart w:val="8EF3E24FB5E743E3BD83A0A8DEFDAD04"/>
                </w:placeholder>
                <w15:color w:val="FFFF00"/>
              </w:sdtPr>
              <w:sdtEndPr/>
              <w:sdtContent>
                <w:r>
                  <w:rPr>
                    <w:noProof/>
                  </w:rPr>
                  <w:t>«Номер_плана_закупки»</w:t>
                </w:r>
              </w:sdtContent>
            </w:sdt>
            <w:r>
              <w:rPr>
                <w:rStyle w:val="affff7"/>
              </w:rPr>
              <w:fldChar w:fldCharType="end"/>
            </w:r>
            <w:r w:rsidRPr="00973491">
              <w:rPr>
                <w:rStyle w:val="affff7"/>
              </w:rPr>
              <w:t xml:space="preserve">   |   Страница </w:t>
            </w:r>
            <w:r w:rsidRPr="00973491">
              <w:rPr>
                <w:rStyle w:val="affff7"/>
              </w:rPr>
              <w:fldChar w:fldCharType="begin"/>
            </w:r>
            <w:r w:rsidRPr="00973491">
              <w:rPr>
                <w:rStyle w:val="affff7"/>
              </w:rPr>
              <w:instrText>PAGE</w:instrText>
            </w:r>
            <w:r w:rsidRPr="00973491">
              <w:rPr>
                <w:rStyle w:val="affff7"/>
              </w:rPr>
              <w:fldChar w:fldCharType="separate"/>
            </w:r>
            <w:r>
              <w:rPr>
                <w:rStyle w:val="affff7"/>
                <w:noProof/>
              </w:rPr>
              <w:t>2</w:t>
            </w:r>
            <w:r w:rsidRPr="00973491">
              <w:rPr>
                <w:rStyle w:val="affff7"/>
              </w:rPr>
              <w:fldChar w:fldCharType="end"/>
            </w:r>
            <w:r w:rsidRPr="00973491">
              <w:rPr>
                <w:rStyle w:val="affff7"/>
              </w:rPr>
              <w:t xml:space="preserve"> из </w:t>
            </w:r>
            <w:r w:rsidRPr="00973491">
              <w:rPr>
                <w:rStyle w:val="affff7"/>
              </w:rPr>
              <w:fldChar w:fldCharType="begin"/>
            </w:r>
            <w:r w:rsidRPr="00973491">
              <w:rPr>
                <w:rStyle w:val="affff7"/>
              </w:rPr>
              <w:instrText>NUMPAGES</w:instrText>
            </w:r>
            <w:r w:rsidRPr="00973491">
              <w:rPr>
                <w:rStyle w:val="affff7"/>
              </w:rPr>
              <w:fldChar w:fldCharType="separate"/>
            </w:r>
            <w:r>
              <w:rPr>
                <w:rStyle w:val="affff7"/>
                <w:noProof/>
              </w:rPr>
              <w:t>29</w:t>
            </w:r>
            <w:r w:rsidRPr="00973491">
              <w:rPr>
                <w:rStyle w:val="affff7"/>
              </w:rPr>
              <w:fldChar w:fldCharType="end"/>
            </w:r>
          </w:p>
        </w:sdtContent>
      </w:sdt>
    </w:sdtContent>
  </w:sdt>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732386168"/>
      <w:docPartObj>
        <w:docPartGallery w:val="Page Numbers (Bottom of Page)"/>
        <w:docPartUnique/>
      </w:docPartObj>
    </w:sdtPr>
    <w:sdtEndPr/>
    <w:sdtContent>
      <w:p w:rsidR="00D716AC" w:rsidRDefault="00D716AC" w:rsidP="006B2AC5">
        <w:pPr>
          <w:pStyle w:val="aff1"/>
          <w:tabs>
            <w:tab w:val="clear" w:pos="4677"/>
            <w:tab w:val="clear" w:pos="9355"/>
          </w:tabs>
          <w:ind w:right="-2"/>
          <w:jc w:val="right"/>
        </w:pPr>
        <w:r>
          <w:t xml:space="preserve">43   </w:t>
        </w:r>
        <w:sdt>
          <w:sdtPr>
            <w:id w:val="1107705473"/>
            <w:docPartObj>
              <w:docPartGallery w:val="Page Numbers (Top of Page)"/>
              <w:docPartUnique/>
            </w:docPartObj>
          </w:sdtPr>
          <w:sdtEndPr/>
          <w:sdtContent>
            <w:r w:rsidRPr="00973491">
              <w:rPr>
                <w:rStyle w:val="affff7"/>
              </w:rPr>
              <w:t xml:space="preserve">|   Страница </w:t>
            </w:r>
            <w:r w:rsidRPr="00973491">
              <w:rPr>
                <w:rStyle w:val="affff7"/>
              </w:rPr>
              <w:fldChar w:fldCharType="begin"/>
            </w:r>
            <w:r w:rsidRPr="00973491">
              <w:rPr>
                <w:rStyle w:val="affff7"/>
              </w:rPr>
              <w:instrText>PAGE</w:instrText>
            </w:r>
            <w:r w:rsidRPr="00973491">
              <w:rPr>
                <w:rStyle w:val="affff7"/>
              </w:rPr>
              <w:fldChar w:fldCharType="separate"/>
            </w:r>
            <w:r w:rsidR="00493C17">
              <w:rPr>
                <w:rStyle w:val="affff7"/>
                <w:noProof/>
              </w:rPr>
              <w:t>3</w:t>
            </w:r>
            <w:r w:rsidRPr="00973491">
              <w:rPr>
                <w:rStyle w:val="affff7"/>
              </w:rPr>
              <w:fldChar w:fldCharType="end"/>
            </w:r>
            <w:r w:rsidRPr="00973491">
              <w:rPr>
                <w:rStyle w:val="affff7"/>
              </w:rPr>
              <w:t xml:space="preserve"> из </w:t>
            </w:r>
            <w:r w:rsidRPr="00973491">
              <w:rPr>
                <w:rStyle w:val="affff7"/>
              </w:rPr>
              <w:fldChar w:fldCharType="begin"/>
            </w:r>
            <w:r w:rsidRPr="00973491">
              <w:rPr>
                <w:rStyle w:val="affff7"/>
              </w:rPr>
              <w:instrText>NUMPAGES</w:instrText>
            </w:r>
            <w:r w:rsidRPr="00973491">
              <w:rPr>
                <w:rStyle w:val="affff7"/>
              </w:rPr>
              <w:fldChar w:fldCharType="separate"/>
            </w:r>
            <w:r w:rsidR="00493C17">
              <w:rPr>
                <w:rStyle w:val="affff7"/>
                <w:noProof/>
              </w:rPr>
              <w:t>29</w:t>
            </w:r>
            <w:r w:rsidRPr="00973491">
              <w:rPr>
                <w:rStyle w:val="affff7"/>
              </w:rPr>
              <w:fldChar w:fldCharType="end"/>
            </w:r>
          </w:sdtContent>
        </w:sdt>
      </w:p>
    </w:sdtContent>
  </w:sdt>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821466017"/>
      <w:docPartObj>
        <w:docPartGallery w:val="Page Numbers (Bottom of Page)"/>
        <w:docPartUnique/>
      </w:docPartObj>
    </w:sdtPr>
    <w:sdtEndPr/>
    <w:sdtContent>
      <w:p w:rsidR="00D716AC" w:rsidRDefault="00D716AC" w:rsidP="009C694D">
        <w:pPr>
          <w:pStyle w:val="aff1"/>
          <w:tabs>
            <w:tab w:val="clear" w:pos="4677"/>
            <w:tab w:val="clear" w:pos="9355"/>
          </w:tabs>
          <w:ind w:right="83"/>
          <w:jc w:val="right"/>
        </w:pPr>
        <w:r>
          <w:t xml:space="preserve">43   </w:t>
        </w:r>
        <w:sdt>
          <w:sdtPr>
            <w:id w:val="-713423825"/>
            <w:docPartObj>
              <w:docPartGallery w:val="Page Numbers (Top of Page)"/>
              <w:docPartUnique/>
            </w:docPartObj>
          </w:sdtPr>
          <w:sdtEndPr/>
          <w:sdtContent>
            <w:r w:rsidRPr="00973491">
              <w:rPr>
                <w:rStyle w:val="affff7"/>
              </w:rPr>
              <w:t xml:space="preserve">|   Страница </w:t>
            </w:r>
            <w:r w:rsidRPr="00973491">
              <w:rPr>
                <w:rStyle w:val="affff7"/>
              </w:rPr>
              <w:fldChar w:fldCharType="begin"/>
            </w:r>
            <w:r w:rsidRPr="00973491">
              <w:rPr>
                <w:rStyle w:val="affff7"/>
              </w:rPr>
              <w:instrText>PAGE</w:instrText>
            </w:r>
            <w:r w:rsidRPr="00973491">
              <w:rPr>
                <w:rStyle w:val="affff7"/>
              </w:rPr>
              <w:fldChar w:fldCharType="separate"/>
            </w:r>
            <w:r w:rsidR="00493C17">
              <w:rPr>
                <w:rStyle w:val="affff7"/>
                <w:noProof/>
              </w:rPr>
              <w:t>5</w:t>
            </w:r>
            <w:r w:rsidRPr="00973491">
              <w:rPr>
                <w:rStyle w:val="affff7"/>
              </w:rPr>
              <w:fldChar w:fldCharType="end"/>
            </w:r>
            <w:r w:rsidRPr="00973491">
              <w:rPr>
                <w:rStyle w:val="affff7"/>
              </w:rPr>
              <w:t xml:space="preserve"> из </w:t>
            </w:r>
            <w:r w:rsidRPr="00973491">
              <w:rPr>
                <w:rStyle w:val="affff7"/>
              </w:rPr>
              <w:fldChar w:fldCharType="begin"/>
            </w:r>
            <w:r w:rsidRPr="00973491">
              <w:rPr>
                <w:rStyle w:val="affff7"/>
              </w:rPr>
              <w:instrText>NUMPAGES</w:instrText>
            </w:r>
            <w:r w:rsidRPr="00973491">
              <w:rPr>
                <w:rStyle w:val="affff7"/>
              </w:rPr>
              <w:fldChar w:fldCharType="separate"/>
            </w:r>
            <w:r w:rsidR="00493C17">
              <w:rPr>
                <w:rStyle w:val="affff7"/>
                <w:noProof/>
              </w:rPr>
              <w:t>29</w:t>
            </w:r>
            <w:r w:rsidRPr="00973491">
              <w:rPr>
                <w:rStyle w:val="affff7"/>
              </w:rPr>
              <w:fldChar w:fldCharType="end"/>
            </w:r>
          </w:sdtContent>
        </w:sdt>
      </w:p>
    </w:sdtContent>
  </w:sdt>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2058922501"/>
      <w:docPartObj>
        <w:docPartGallery w:val="Page Numbers (Bottom of Page)"/>
        <w:docPartUnique/>
      </w:docPartObj>
    </w:sdtPr>
    <w:sdtEndPr/>
    <w:sdtContent>
      <w:p w:rsidR="00D716AC" w:rsidRDefault="00D716AC" w:rsidP="00793545">
        <w:pPr>
          <w:pStyle w:val="aff1"/>
          <w:tabs>
            <w:tab w:val="clear" w:pos="4677"/>
            <w:tab w:val="clear" w:pos="9355"/>
          </w:tabs>
          <w:ind w:right="140"/>
          <w:jc w:val="right"/>
        </w:pPr>
        <w:r>
          <w:t xml:space="preserve">43   </w:t>
        </w:r>
        <w:sdt>
          <w:sdtPr>
            <w:id w:val="-442306018"/>
            <w:docPartObj>
              <w:docPartGallery w:val="Page Numbers (Top of Page)"/>
              <w:docPartUnique/>
            </w:docPartObj>
          </w:sdtPr>
          <w:sdtEndPr/>
          <w:sdtContent>
            <w:r w:rsidRPr="00973491">
              <w:rPr>
                <w:rStyle w:val="affff7"/>
              </w:rPr>
              <w:t xml:space="preserve">|   Страница </w:t>
            </w:r>
            <w:r w:rsidRPr="00973491">
              <w:rPr>
                <w:rStyle w:val="affff7"/>
              </w:rPr>
              <w:fldChar w:fldCharType="begin"/>
            </w:r>
            <w:r w:rsidRPr="00973491">
              <w:rPr>
                <w:rStyle w:val="affff7"/>
              </w:rPr>
              <w:instrText>PAGE</w:instrText>
            </w:r>
            <w:r w:rsidRPr="00973491">
              <w:rPr>
                <w:rStyle w:val="affff7"/>
              </w:rPr>
              <w:fldChar w:fldCharType="separate"/>
            </w:r>
            <w:r w:rsidR="00493C17">
              <w:rPr>
                <w:rStyle w:val="affff7"/>
                <w:noProof/>
              </w:rPr>
              <w:t>22</w:t>
            </w:r>
            <w:r w:rsidRPr="00973491">
              <w:rPr>
                <w:rStyle w:val="affff7"/>
              </w:rPr>
              <w:fldChar w:fldCharType="end"/>
            </w:r>
            <w:r w:rsidRPr="00973491">
              <w:rPr>
                <w:rStyle w:val="affff7"/>
              </w:rPr>
              <w:t xml:space="preserve"> из </w:t>
            </w:r>
            <w:r w:rsidRPr="00973491">
              <w:rPr>
                <w:rStyle w:val="affff7"/>
              </w:rPr>
              <w:fldChar w:fldCharType="begin"/>
            </w:r>
            <w:r w:rsidRPr="00973491">
              <w:rPr>
                <w:rStyle w:val="affff7"/>
              </w:rPr>
              <w:instrText>NUMPAGES</w:instrText>
            </w:r>
            <w:r w:rsidRPr="00973491">
              <w:rPr>
                <w:rStyle w:val="affff7"/>
              </w:rPr>
              <w:fldChar w:fldCharType="separate"/>
            </w:r>
            <w:r w:rsidR="00493C17">
              <w:rPr>
                <w:rStyle w:val="affff7"/>
                <w:noProof/>
              </w:rPr>
              <w:t>29</w:t>
            </w:r>
            <w:r w:rsidRPr="00973491">
              <w:rPr>
                <w:rStyle w:val="affff7"/>
              </w:rPr>
              <w:fldChar w:fldCharType="end"/>
            </w:r>
          </w:sdtContent>
        </w:sdt>
      </w:p>
    </w:sdtContent>
  </w:sdt>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081C81" w:rsidRDefault="00081C81" w:rsidP="00D225C0">
      <w:r>
        <w:separator/>
      </w:r>
    </w:p>
    <w:p w:rsidR="00081C81" w:rsidRDefault="00081C81"/>
  </w:footnote>
  <w:footnote w:type="continuationSeparator" w:id="0">
    <w:p w:rsidR="00081C81" w:rsidRDefault="00081C81" w:rsidP="00D225C0">
      <w:r>
        <w:continuationSeparator/>
      </w:r>
    </w:p>
    <w:p w:rsidR="00081C81" w:rsidRDefault="00081C81"/>
  </w:footnote>
  <w:footnote w:id="1">
    <w:p w:rsidR="00D716AC" w:rsidRDefault="00D716AC" w:rsidP="002E5EF4">
      <w:pPr>
        <w:pStyle w:val="affffff"/>
      </w:pPr>
      <w:r>
        <w:rPr>
          <w:rStyle w:val="affffff1"/>
        </w:rPr>
        <w:footnoteRef/>
      </w:r>
      <w:r>
        <w:t xml:space="preserve"> Допускается предоставление документа, выполненного по форме КНД, содержащего достоверные сведения, но незаверенного налоговым органом.</w:t>
      </w:r>
    </w:p>
  </w:footnote>
  <w:footnote w:id="2">
    <w:p w:rsidR="00D716AC" w:rsidRDefault="00D716AC">
      <w:pPr>
        <w:pStyle w:val="affffff"/>
      </w:pPr>
      <w:r>
        <w:rPr>
          <w:rStyle w:val="affffff1"/>
        </w:rPr>
        <w:footnoteRef/>
      </w:r>
      <w:r>
        <w:t xml:space="preserve"> Если требуемая </w:t>
      </w:r>
      <w:r w:rsidRPr="00CB1D24">
        <w:t>копия</w:t>
      </w:r>
      <w:r>
        <w:t xml:space="preserve"> документа содержит больше 5 страниц, то допускается предоставление: копии первой страницы; копий страниц, содержащих сведения о предоставлении требуемого разрешения; копии последней страницы документа. Оригинальные электронные документы (документы, созданные в компьютерных системах; цифровые подписи, которыми подписаны эти документы) предоставляются в полном объеме.</w:t>
      </w:r>
    </w:p>
  </w:footnote>
  <w:footnote w:id="3">
    <w:p w:rsidR="00D716AC" w:rsidRPr="009675CA" w:rsidRDefault="00D716AC">
      <w:pPr>
        <w:pStyle w:val="affffff"/>
      </w:pPr>
      <w:r>
        <w:rPr>
          <w:rStyle w:val="affffff1"/>
        </w:rPr>
        <w:footnoteRef/>
      </w:r>
      <w:r>
        <w:t xml:space="preserve"> Под приложением понимается не только документ, явно определяющий себя как приложение, но и документ (файл) переданный (скачанный) вместе с настоящим документом.</w:t>
      </w:r>
    </w:p>
  </w:footnote>
  <w:footnote w:id="4">
    <w:p w:rsidR="00D716AC" w:rsidRDefault="00D716AC">
      <w:pPr>
        <w:pStyle w:val="affffff"/>
      </w:pPr>
      <w:r>
        <w:rPr>
          <w:rStyle w:val="affffff1"/>
        </w:rPr>
        <w:footnoteRef/>
      </w:r>
      <w:r>
        <w:t xml:space="preserve"> К примеру, не содержит подписи; или документ, полученный в электронном виде с электронной подписью, представлен в бумажном виде (без электронной подписи).</w:t>
      </w:r>
    </w:p>
  </w:footnote>
  <w:footnote w:id="5">
    <w:p w:rsidR="00D716AC" w:rsidRPr="0094686B" w:rsidRDefault="00D716AC" w:rsidP="00072A74">
      <w:pPr>
        <w:pStyle w:val="affffff"/>
        <w:rPr>
          <w:sz w:val="18"/>
        </w:rPr>
      </w:pPr>
      <w:r>
        <w:rPr>
          <w:rStyle w:val="affffff1"/>
        </w:rPr>
        <w:footnoteRef/>
      </w:r>
      <w:r>
        <w:t xml:space="preserve"> </w:t>
      </w:r>
      <w:r w:rsidRPr="0094686B">
        <w:rPr>
          <w:sz w:val="18"/>
        </w:rPr>
        <w:t>Третьим, четвертым, и последующим.</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8"/>
    <w:multiLevelType w:val="singleLevel"/>
    <w:tmpl w:val="2C2E2680"/>
    <w:lvl w:ilvl="0">
      <w:start w:val="1"/>
      <w:numFmt w:val="decimal"/>
      <w:pStyle w:val="a"/>
      <w:lvlText w:val="%1."/>
      <w:lvlJc w:val="left"/>
      <w:pPr>
        <w:tabs>
          <w:tab w:val="num" w:pos="360"/>
        </w:tabs>
        <w:ind w:left="360" w:hanging="360"/>
      </w:pPr>
    </w:lvl>
  </w:abstractNum>
  <w:abstractNum w:abstractNumId="1" w15:restartNumberingAfterBreak="0">
    <w:nsid w:val="09DA25AE"/>
    <w:multiLevelType w:val="multilevel"/>
    <w:tmpl w:val="F1F274D4"/>
    <w:lvl w:ilvl="0">
      <w:start w:val="1"/>
      <w:numFmt w:val="decimal"/>
      <w:suff w:val="nothing"/>
      <w:lvlText w:val="%1"/>
      <w:lvlJc w:val="left"/>
      <w:pPr>
        <w:ind w:left="0" w:firstLine="0"/>
      </w:pPr>
      <w:rPr>
        <w:rFonts w:hint="default"/>
      </w:rPr>
    </w:lvl>
    <w:lvl w:ilvl="1">
      <w:start w:val="1"/>
      <w:numFmt w:val="lowerLetter"/>
      <w:lvlText w:val="%2)"/>
      <w:lvlJc w:val="left"/>
      <w:pPr>
        <w:ind w:left="0" w:firstLine="0"/>
      </w:pPr>
      <w:rPr>
        <w:rFonts w:hint="default"/>
      </w:rPr>
    </w:lvl>
    <w:lvl w:ilvl="2">
      <w:start w:val="1"/>
      <w:numFmt w:val="lowerRoman"/>
      <w:lvlText w:val="%3)"/>
      <w:lvlJc w:val="left"/>
      <w:pPr>
        <w:ind w:left="0" w:firstLine="0"/>
      </w:pPr>
      <w:rPr>
        <w:rFonts w:hint="default"/>
      </w:rPr>
    </w:lvl>
    <w:lvl w:ilvl="3">
      <w:start w:val="1"/>
      <w:numFmt w:val="decimal"/>
      <w:lvlText w:val="(%4)"/>
      <w:lvlJc w:val="left"/>
      <w:pPr>
        <w:ind w:left="0" w:firstLine="0"/>
      </w:pPr>
      <w:rPr>
        <w:rFonts w:hint="default"/>
      </w:rPr>
    </w:lvl>
    <w:lvl w:ilvl="4">
      <w:start w:val="1"/>
      <w:numFmt w:val="lowerLetter"/>
      <w:lvlText w:val="(%5)"/>
      <w:lvlJc w:val="left"/>
      <w:pPr>
        <w:ind w:left="0" w:firstLine="0"/>
      </w:pPr>
      <w:rPr>
        <w:rFonts w:hint="default"/>
      </w:rPr>
    </w:lvl>
    <w:lvl w:ilvl="5">
      <w:start w:val="1"/>
      <w:numFmt w:val="lowerRoman"/>
      <w:lvlText w:val="(%6)"/>
      <w:lvlJc w:val="left"/>
      <w:pPr>
        <w:ind w:left="0" w:firstLine="0"/>
      </w:pPr>
      <w:rPr>
        <w:rFonts w:hint="default"/>
      </w:rPr>
    </w:lvl>
    <w:lvl w:ilvl="6">
      <w:start w:val="1"/>
      <w:numFmt w:val="decimal"/>
      <w:lvlText w:val="%7."/>
      <w:lvlJc w:val="left"/>
      <w:pPr>
        <w:ind w:left="0" w:firstLine="0"/>
      </w:pPr>
      <w:rPr>
        <w:rFonts w:hint="default"/>
      </w:rPr>
    </w:lvl>
    <w:lvl w:ilvl="7">
      <w:start w:val="1"/>
      <w:numFmt w:val="lowerLetter"/>
      <w:lvlText w:val="%8."/>
      <w:lvlJc w:val="left"/>
      <w:pPr>
        <w:ind w:left="0" w:firstLine="0"/>
      </w:pPr>
      <w:rPr>
        <w:rFonts w:hint="default"/>
      </w:rPr>
    </w:lvl>
    <w:lvl w:ilvl="8">
      <w:start w:val="1"/>
      <w:numFmt w:val="lowerRoman"/>
      <w:lvlText w:val="%9."/>
      <w:lvlJc w:val="left"/>
      <w:pPr>
        <w:ind w:left="0" w:firstLine="0"/>
      </w:pPr>
      <w:rPr>
        <w:rFonts w:hint="default"/>
      </w:rPr>
    </w:lvl>
  </w:abstractNum>
  <w:abstractNum w:abstractNumId="2" w15:restartNumberingAfterBreak="0">
    <w:nsid w:val="0D2B65AE"/>
    <w:multiLevelType w:val="hybridMultilevel"/>
    <w:tmpl w:val="2294EC6E"/>
    <w:lvl w:ilvl="0" w:tplc="7640E0B6">
      <w:start w:val="1"/>
      <w:numFmt w:val="decimal"/>
      <w:suff w:val="nothing"/>
      <w:lvlText w:val="%1"/>
      <w:lvlJc w:val="left"/>
      <w:pPr>
        <w:ind w:left="0" w:firstLine="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15:restartNumberingAfterBreak="0">
    <w:nsid w:val="126B56EB"/>
    <w:multiLevelType w:val="multilevel"/>
    <w:tmpl w:val="929E562C"/>
    <w:lvl w:ilvl="0">
      <w:start w:val="1"/>
      <w:numFmt w:val="decimal"/>
      <w:pStyle w:val="1"/>
      <w:suff w:val="space"/>
      <w:lvlText w:val="%1."/>
      <w:lvlJc w:val="left"/>
      <w:pPr>
        <w:ind w:left="0" w:firstLine="0"/>
      </w:pPr>
      <w:rPr>
        <w:rFonts w:hint="default"/>
        <w:b/>
      </w:rPr>
    </w:lvl>
    <w:lvl w:ilvl="1">
      <w:start w:val="1"/>
      <w:numFmt w:val="decimal"/>
      <w:pStyle w:val="11"/>
      <w:suff w:val="space"/>
      <w:lvlText w:val="%1.%2."/>
      <w:lvlJc w:val="left"/>
      <w:pPr>
        <w:ind w:left="0" w:firstLine="0"/>
      </w:pPr>
      <w:rPr>
        <w:rFonts w:hint="default"/>
        <w:b/>
      </w:rPr>
    </w:lvl>
    <w:lvl w:ilvl="2">
      <w:start w:val="1"/>
      <w:numFmt w:val="decimal"/>
      <w:pStyle w:val="111"/>
      <w:suff w:val="space"/>
      <w:lvlText w:val="%1.%2.%3."/>
      <w:lvlJc w:val="left"/>
      <w:pPr>
        <w:ind w:left="709" w:firstLine="0"/>
      </w:pPr>
      <w:rPr>
        <w:rFonts w:asciiTheme="minorHAnsi" w:hAnsiTheme="minorHAnsi" w:hint="default"/>
        <w:b/>
        <w:bCs w:val="0"/>
        <w:i w:val="0"/>
        <w:iCs w:val="0"/>
        <w:caps w:val="0"/>
        <w:smallCaps w:val="0"/>
        <w:strike w:val="0"/>
        <w:dstrike w:val="0"/>
        <w:noProof w:val="0"/>
        <w:vanish w:val="0"/>
        <w:color w:val="000000"/>
        <w:spacing w:val="0"/>
        <w:kern w:val="0"/>
        <w:position w:val="0"/>
        <w:sz w:val="2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russianLower"/>
      <w:pStyle w:val="a0"/>
      <w:suff w:val="space"/>
      <w:lvlText w:val="%4)"/>
      <w:lvlJc w:val="left"/>
      <w:pPr>
        <w:ind w:left="0" w:firstLine="0"/>
      </w:pPr>
      <w:rPr>
        <w:rFonts w:hint="default"/>
        <w:b/>
      </w:rPr>
    </w:lvl>
    <w:lvl w:ilvl="4">
      <w:start w:val="1"/>
      <w:numFmt w:val="decimal"/>
      <w:pStyle w:val="10"/>
      <w:suff w:val="space"/>
      <w:lvlText w:val="%5)"/>
      <w:lvlJc w:val="left"/>
      <w:pPr>
        <w:ind w:left="0" w:firstLine="0"/>
      </w:pPr>
      <w:rPr>
        <w:rFonts w:hint="default"/>
      </w:rPr>
    </w:lvl>
    <w:lvl w:ilvl="5">
      <w:start w:val="1"/>
      <w:numFmt w:val="decimal"/>
      <w:suff w:val="space"/>
      <w:lvlText w:val="(%6)"/>
      <w:lvlJc w:val="left"/>
      <w:pPr>
        <w:ind w:left="0" w:firstLine="0"/>
      </w:pPr>
      <w:rPr>
        <w:rFonts w:hint="default"/>
      </w:rPr>
    </w:lvl>
    <w:lvl w:ilvl="6">
      <w:start w:val="1"/>
      <w:numFmt w:val="decimal"/>
      <w:suff w:val="space"/>
      <w:lvlText w:val="%7."/>
      <w:lvlJc w:val="left"/>
      <w:pPr>
        <w:ind w:left="0" w:firstLine="0"/>
      </w:pPr>
      <w:rPr>
        <w:rFonts w:hint="default"/>
      </w:rPr>
    </w:lvl>
    <w:lvl w:ilvl="7">
      <w:start w:val="1"/>
      <w:numFmt w:val="decimal"/>
      <w:suff w:val="space"/>
      <w:lvlText w:val="%8."/>
      <w:lvlJc w:val="left"/>
      <w:pPr>
        <w:ind w:left="0" w:firstLine="0"/>
      </w:pPr>
      <w:rPr>
        <w:rFonts w:hint="default"/>
      </w:rPr>
    </w:lvl>
    <w:lvl w:ilvl="8">
      <w:start w:val="1"/>
      <w:numFmt w:val="decimal"/>
      <w:suff w:val="space"/>
      <w:lvlText w:val="%9."/>
      <w:lvlJc w:val="left"/>
      <w:pPr>
        <w:ind w:left="0" w:firstLine="0"/>
      </w:pPr>
      <w:rPr>
        <w:rFonts w:hint="default"/>
      </w:rPr>
    </w:lvl>
  </w:abstractNum>
  <w:abstractNum w:abstractNumId="4" w15:restartNumberingAfterBreak="0">
    <w:nsid w:val="1B6D4EDB"/>
    <w:multiLevelType w:val="multilevel"/>
    <w:tmpl w:val="2E70EF66"/>
    <w:lvl w:ilvl="0">
      <w:start w:val="1"/>
      <w:numFmt w:val="decimal"/>
      <w:pStyle w:val="2"/>
      <w:lvlText w:val="%1."/>
      <w:lvlJc w:val="left"/>
      <w:pPr>
        <w:tabs>
          <w:tab w:val="num" w:pos="1332"/>
        </w:tabs>
        <w:ind w:left="1332" w:hanging="432"/>
      </w:pPr>
      <w:rPr>
        <w:rFonts w:cs="Times New Roman" w:hint="default"/>
      </w:rPr>
    </w:lvl>
    <w:lvl w:ilvl="1">
      <w:start w:val="1"/>
      <w:numFmt w:val="decimal"/>
      <w:lvlText w:val="%1.%2."/>
      <w:lvlJc w:val="left"/>
      <w:pPr>
        <w:tabs>
          <w:tab w:val="num" w:pos="576"/>
        </w:tabs>
        <w:ind w:left="576" w:hanging="576"/>
      </w:pPr>
      <w:rPr>
        <w:rFonts w:cs="Times New Roman" w:hint="default"/>
        <w:b w:val="0"/>
        <w:i w:val="0"/>
        <w:color w:val="auto"/>
      </w:rPr>
    </w:lvl>
    <w:lvl w:ilvl="2">
      <w:start w:val="1"/>
      <w:numFmt w:val="decimal"/>
      <w:lvlText w:val="%1.%2.%3."/>
      <w:lvlJc w:val="left"/>
      <w:pPr>
        <w:tabs>
          <w:tab w:val="num" w:pos="2130"/>
        </w:tabs>
        <w:ind w:left="2130" w:hanging="1230"/>
      </w:pPr>
      <w:rPr>
        <w:rFonts w:ascii="Times New Roman" w:hAnsi="Times New Roman" w:cs="Times New Roman" w:hint="default"/>
        <w:color w:val="auto"/>
        <w:sz w:val="24"/>
        <w:szCs w:val="24"/>
      </w:rPr>
    </w:lvl>
    <w:lvl w:ilvl="3">
      <w:start w:val="1"/>
      <w:numFmt w:val="decimal"/>
      <w:lvlText w:val="%1.%2.%3.%4"/>
      <w:lvlJc w:val="left"/>
      <w:pPr>
        <w:tabs>
          <w:tab w:val="num" w:pos="1374"/>
        </w:tabs>
        <w:ind w:left="1374" w:hanging="864"/>
      </w:pPr>
      <w:rPr>
        <w:rFonts w:cs="Times New Roman" w:hint="default"/>
      </w:rPr>
    </w:lvl>
    <w:lvl w:ilvl="4">
      <w:start w:val="1"/>
      <w:numFmt w:val="decimal"/>
      <w:lvlText w:val="%1.%2.%3.%4.%5"/>
      <w:lvlJc w:val="left"/>
      <w:pPr>
        <w:tabs>
          <w:tab w:val="num" w:pos="1518"/>
        </w:tabs>
        <w:ind w:left="1518" w:hanging="1008"/>
      </w:pPr>
      <w:rPr>
        <w:rFonts w:cs="Times New Roman" w:hint="default"/>
      </w:rPr>
    </w:lvl>
    <w:lvl w:ilvl="5">
      <w:start w:val="1"/>
      <w:numFmt w:val="decimal"/>
      <w:lvlText w:val="%1.%2.%3.%4.%5.%6"/>
      <w:lvlJc w:val="left"/>
      <w:pPr>
        <w:tabs>
          <w:tab w:val="num" w:pos="1662"/>
        </w:tabs>
        <w:ind w:left="1662" w:hanging="1152"/>
      </w:pPr>
      <w:rPr>
        <w:rFonts w:cs="Times New Roman" w:hint="default"/>
      </w:rPr>
    </w:lvl>
    <w:lvl w:ilvl="6">
      <w:start w:val="1"/>
      <w:numFmt w:val="decimal"/>
      <w:lvlText w:val="%1.%2.%3.%4.%5.%6.%7"/>
      <w:lvlJc w:val="left"/>
      <w:pPr>
        <w:tabs>
          <w:tab w:val="num" w:pos="1806"/>
        </w:tabs>
        <w:ind w:left="1806" w:hanging="1296"/>
      </w:pPr>
      <w:rPr>
        <w:rFonts w:cs="Times New Roman" w:hint="default"/>
      </w:rPr>
    </w:lvl>
    <w:lvl w:ilvl="7">
      <w:start w:val="1"/>
      <w:numFmt w:val="decimal"/>
      <w:lvlText w:val="%1.%2.%3.%4.%5.%6.%7.%8"/>
      <w:lvlJc w:val="left"/>
      <w:pPr>
        <w:tabs>
          <w:tab w:val="num" w:pos="1950"/>
        </w:tabs>
        <w:ind w:left="1950" w:hanging="1440"/>
      </w:pPr>
      <w:rPr>
        <w:rFonts w:cs="Times New Roman" w:hint="default"/>
      </w:rPr>
    </w:lvl>
    <w:lvl w:ilvl="8">
      <w:start w:val="1"/>
      <w:numFmt w:val="decimal"/>
      <w:lvlText w:val="%1.%2.%3.%4.%5.%6.%7.%8.%9"/>
      <w:lvlJc w:val="left"/>
      <w:pPr>
        <w:tabs>
          <w:tab w:val="num" w:pos="2094"/>
        </w:tabs>
        <w:ind w:left="2094" w:hanging="1584"/>
      </w:pPr>
      <w:rPr>
        <w:rFonts w:cs="Times New Roman" w:hint="default"/>
      </w:rPr>
    </w:lvl>
  </w:abstractNum>
  <w:abstractNum w:abstractNumId="5" w15:restartNumberingAfterBreak="0">
    <w:nsid w:val="33D94FBF"/>
    <w:multiLevelType w:val="multilevel"/>
    <w:tmpl w:val="88CCA030"/>
    <w:lvl w:ilvl="0">
      <w:start w:val="1"/>
      <w:numFmt w:val="decimal"/>
      <w:lvlText w:val="%1."/>
      <w:lvlJc w:val="left"/>
      <w:pPr>
        <w:tabs>
          <w:tab w:val="num" w:pos="360"/>
        </w:tabs>
        <w:ind w:left="360" w:hanging="360"/>
      </w:pPr>
      <w:rPr>
        <w:sz w:val="24"/>
        <w:szCs w:val="24"/>
      </w:rPr>
    </w:lvl>
    <w:lvl w:ilvl="1">
      <w:start w:val="1"/>
      <w:numFmt w:val="lowerLetter"/>
      <w:pStyle w:val="110"/>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6" w15:restartNumberingAfterBreak="0">
    <w:nsid w:val="34A13E3C"/>
    <w:multiLevelType w:val="hybridMultilevel"/>
    <w:tmpl w:val="BBAE9916"/>
    <w:lvl w:ilvl="0" w:tplc="4904A120">
      <w:start w:val="1"/>
      <w:numFmt w:val="bullet"/>
      <w:pStyle w:val="a1"/>
      <w:lvlText w:val=""/>
      <w:lvlJc w:val="left"/>
      <w:pPr>
        <w:ind w:left="36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15:restartNumberingAfterBreak="0">
    <w:nsid w:val="34FC73A4"/>
    <w:multiLevelType w:val="hybridMultilevel"/>
    <w:tmpl w:val="C1989F7E"/>
    <w:lvl w:ilvl="0" w:tplc="4B1622B4">
      <w:start w:val="1"/>
      <w:numFmt w:val="decimal"/>
      <w:pStyle w:val="a2"/>
      <w:lvlText w:val="Форма №%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15:restartNumberingAfterBreak="0">
    <w:nsid w:val="47AA0943"/>
    <w:multiLevelType w:val="multilevel"/>
    <w:tmpl w:val="0BD0993E"/>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9" w15:restartNumberingAfterBreak="0">
    <w:nsid w:val="598B5FBB"/>
    <w:multiLevelType w:val="hybridMultilevel"/>
    <w:tmpl w:val="5B4041F2"/>
    <w:lvl w:ilvl="0" w:tplc="2612F06E">
      <w:start w:val="1"/>
      <w:numFmt w:val="bullet"/>
      <w:suff w:val="space"/>
      <w:lvlText w:val=""/>
      <w:lvlJc w:val="left"/>
      <w:pPr>
        <w:ind w:left="0" w:firstLine="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 w15:restartNumberingAfterBreak="0">
    <w:nsid w:val="767E0E03"/>
    <w:multiLevelType w:val="hybridMultilevel"/>
    <w:tmpl w:val="30DA8682"/>
    <w:lvl w:ilvl="0" w:tplc="466C296A">
      <w:start w:val="1"/>
      <w:numFmt w:val="decimal"/>
      <w:suff w:val="space"/>
      <w:lvlText w:val="%1"/>
      <w:lvlJc w:val="left"/>
      <w:pPr>
        <w:ind w:left="0" w:firstLine="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3"/>
  </w:num>
  <w:num w:numId="2">
    <w:abstractNumId w:val="4"/>
  </w:num>
  <w:num w:numId="3">
    <w:abstractNumId w:val="5"/>
  </w:num>
  <w:num w:numId="4">
    <w:abstractNumId w:val="0"/>
  </w:num>
  <w:num w:numId="5">
    <w:abstractNumId w:val="7"/>
  </w:num>
  <w:num w:numId="6">
    <w:abstractNumId w:val="10"/>
  </w:num>
  <w:num w:numId="7">
    <w:abstractNumId w:val="6"/>
  </w:num>
  <w:num w:numId="8">
    <w:abstractNumId w:val="8"/>
  </w:num>
  <w:num w:numId="9">
    <w:abstractNumId w:val="1"/>
  </w:num>
  <w:num w:numId="10">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9"/>
  </w:num>
  <w:num w:numId="12">
    <w:abstractNumId w:val="2"/>
  </w:num>
  <w:num w:numId="13">
    <w:abstractNumId w:val="3"/>
  </w:num>
  <w:num w:numId="14">
    <w:abstractNumId w:val="9"/>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90"/>
  <w:embedTrueTypeFonts/>
  <w:activeWritingStyle w:appName="MSWord" w:lang="ru-RU" w:vendorID="64" w:dllVersion="6" w:nlCheck="1" w:checkStyle="0"/>
  <w:activeWritingStyle w:appName="MSWord" w:lang="en-US" w:vendorID="64" w:dllVersion="6" w:nlCheck="1" w:checkStyle="1"/>
  <w:activeWritingStyle w:appName="MSWord" w:lang="ru-RU" w:vendorID="64" w:dllVersion="0" w:nlCheck="1" w:checkStyle="0"/>
  <w:activeWritingStyle w:appName="MSWord" w:lang="en-US" w:vendorID="64" w:dllVersion="0" w:nlCheck="1" w:checkStyle="0"/>
  <w:activeWritingStyle w:appName="MSWord" w:lang="ru-RU" w:vendorID="64" w:dllVersion="4096" w:nlCheck="1" w:checkStyle="0"/>
  <w:activeWritingStyle w:appName="MSWord" w:lang="en-US" w:vendorID="64" w:dllVersion="4096" w:nlCheck="1" w:checkStyle="0"/>
  <w:activeWritingStyle w:appName="MSWord" w:lang="ru-RU" w:vendorID="64" w:dllVersion="131078" w:nlCheck="1" w:checkStyle="0"/>
  <w:activeWritingStyle w:appName="MSWord" w:lang="en-US" w:vendorID="64" w:dllVersion="131078" w:nlCheck="1" w:checkStyle="1"/>
  <w:attachedTemplate r:id="rId1"/>
  <w:stylePaneSortMethod w:val="0000"/>
  <w:documentProtection w:formatting="1" w:enforcement="0"/>
  <w:styleLockTheme/>
  <w:styleLockQFSet/>
  <w:defaultTabStop w:val="709"/>
  <w:autoHyphenation/>
  <w:characterSpacingControl w:val="doNotCompress"/>
  <w:hdrShapeDefaults>
    <o:shapedefaults v:ext="edit" spidmax="4097">
      <o:colormru v:ext="edit" colors="white"/>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C6205"/>
    <w:rsid w:val="0000053F"/>
    <w:rsid w:val="000012EC"/>
    <w:rsid w:val="000027B9"/>
    <w:rsid w:val="000031D0"/>
    <w:rsid w:val="0000373D"/>
    <w:rsid w:val="00003C7B"/>
    <w:rsid w:val="000042CC"/>
    <w:rsid w:val="00006A3F"/>
    <w:rsid w:val="000077E7"/>
    <w:rsid w:val="000108FB"/>
    <w:rsid w:val="000110FD"/>
    <w:rsid w:val="00011744"/>
    <w:rsid w:val="000125C3"/>
    <w:rsid w:val="00012ACB"/>
    <w:rsid w:val="0001345F"/>
    <w:rsid w:val="000145A3"/>
    <w:rsid w:val="000153AD"/>
    <w:rsid w:val="0001572E"/>
    <w:rsid w:val="00015C01"/>
    <w:rsid w:val="0001662C"/>
    <w:rsid w:val="000167AC"/>
    <w:rsid w:val="00016AD1"/>
    <w:rsid w:val="00016AEE"/>
    <w:rsid w:val="0001723A"/>
    <w:rsid w:val="000174A5"/>
    <w:rsid w:val="00020135"/>
    <w:rsid w:val="0002062D"/>
    <w:rsid w:val="00020755"/>
    <w:rsid w:val="00020C0F"/>
    <w:rsid w:val="0002158C"/>
    <w:rsid w:val="00021A37"/>
    <w:rsid w:val="00021D27"/>
    <w:rsid w:val="00021E41"/>
    <w:rsid w:val="00022981"/>
    <w:rsid w:val="00024452"/>
    <w:rsid w:val="00024772"/>
    <w:rsid w:val="00024EAF"/>
    <w:rsid w:val="000251F2"/>
    <w:rsid w:val="000253B4"/>
    <w:rsid w:val="000256A5"/>
    <w:rsid w:val="000259DA"/>
    <w:rsid w:val="00026E9D"/>
    <w:rsid w:val="00030535"/>
    <w:rsid w:val="00030801"/>
    <w:rsid w:val="000317D8"/>
    <w:rsid w:val="00031993"/>
    <w:rsid w:val="0003290C"/>
    <w:rsid w:val="00032A22"/>
    <w:rsid w:val="000331FA"/>
    <w:rsid w:val="000332F6"/>
    <w:rsid w:val="00033BCC"/>
    <w:rsid w:val="000378A3"/>
    <w:rsid w:val="00037FE0"/>
    <w:rsid w:val="00040ECE"/>
    <w:rsid w:val="000419D5"/>
    <w:rsid w:val="00041F03"/>
    <w:rsid w:val="000421BA"/>
    <w:rsid w:val="00042EF1"/>
    <w:rsid w:val="00043111"/>
    <w:rsid w:val="00045C06"/>
    <w:rsid w:val="00046621"/>
    <w:rsid w:val="0004725D"/>
    <w:rsid w:val="0005056A"/>
    <w:rsid w:val="00050633"/>
    <w:rsid w:val="00053A68"/>
    <w:rsid w:val="00053E99"/>
    <w:rsid w:val="00054592"/>
    <w:rsid w:val="00055118"/>
    <w:rsid w:val="0005554B"/>
    <w:rsid w:val="000563F3"/>
    <w:rsid w:val="0005764A"/>
    <w:rsid w:val="0006010B"/>
    <w:rsid w:val="000604D7"/>
    <w:rsid w:val="0006083A"/>
    <w:rsid w:val="00061793"/>
    <w:rsid w:val="000620DF"/>
    <w:rsid w:val="00062CA8"/>
    <w:rsid w:val="000644DE"/>
    <w:rsid w:val="000644F9"/>
    <w:rsid w:val="00065563"/>
    <w:rsid w:val="00066512"/>
    <w:rsid w:val="00066B6E"/>
    <w:rsid w:val="00067E5A"/>
    <w:rsid w:val="000700AA"/>
    <w:rsid w:val="000704DC"/>
    <w:rsid w:val="00070A03"/>
    <w:rsid w:val="00070FA0"/>
    <w:rsid w:val="00071395"/>
    <w:rsid w:val="000713B0"/>
    <w:rsid w:val="00072607"/>
    <w:rsid w:val="00072709"/>
    <w:rsid w:val="00072A74"/>
    <w:rsid w:val="00072AA8"/>
    <w:rsid w:val="0007337E"/>
    <w:rsid w:val="00074807"/>
    <w:rsid w:val="00074D49"/>
    <w:rsid w:val="00075178"/>
    <w:rsid w:val="000758E4"/>
    <w:rsid w:val="00075DDC"/>
    <w:rsid w:val="000768B8"/>
    <w:rsid w:val="000773A5"/>
    <w:rsid w:val="00077491"/>
    <w:rsid w:val="00081C81"/>
    <w:rsid w:val="00081FBE"/>
    <w:rsid w:val="00082024"/>
    <w:rsid w:val="000825A0"/>
    <w:rsid w:val="00082C9A"/>
    <w:rsid w:val="00082D2A"/>
    <w:rsid w:val="00083BAD"/>
    <w:rsid w:val="00083D72"/>
    <w:rsid w:val="000843C1"/>
    <w:rsid w:val="00084688"/>
    <w:rsid w:val="00084D33"/>
    <w:rsid w:val="00085A16"/>
    <w:rsid w:val="000862BF"/>
    <w:rsid w:val="000871F6"/>
    <w:rsid w:val="00087952"/>
    <w:rsid w:val="00087BD2"/>
    <w:rsid w:val="000902DD"/>
    <w:rsid w:val="00091805"/>
    <w:rsid w:val="00091D9E"/>
    <w:rsid w:val="000924E0"/>
    <w:rsid w:val="00092863"/>
    <w:rsid w:val="00092F30"/>
    <w:rsid w:val="0009349C"/>
    <w:rsid w:val="00093AA2"/>
    <w:rsid w:val="00093AAD"/>
    <w:rsid w:val="000940F3"/>
    <w:rsid w:val="0009519E"/>
    <w:rsid w:val="00095257"/>
    <w:rsid w:val="0009616D"/>
    <w:rsid w:val="00096446"/>
    <w:rsid w:val="00096732"/>
    <w:rsid w:val="000969FE"/>
    <w:rsid w:val="00096BB8"/>
    <w:rsid w:val="00097204"/>
    <w:rsid w:val="000972E2"/>
    <w:rsid w:val="0009739D"/>
    <w:rsid w:val="00097502"/>
    <w:rsid w:val="000A08F2"/>
    <w:rsid w:val="000A0B0D"/>
    <w:rsid w:val="000A0DDA"/>
    <w:rsid w:val="000A14D2"/>
    <w:rsid w:val="000A1BBA"/>
    <w:rsid w:val="000A2007"/>
    <w:rsid w:val="000A3026"/>
    <w:rsid w:val="000A3955"/>
    <w:rsid w:val="000A3E47"/>
    <w:rsid w:val="000A3F30"/>
    <w:rsid w:val="000A4529"/>
    <w:rsid w:val="000A45EB"/>
    <w:rsid w:val="000A4FF9"/>
    <w:rsid w:val="000A5290"/>
    <w:rsid w:val="000A57F7"/>
    <w:rsid w:val="000A7088"/>
    <w:rsid w:val="000A7D7E"/>
    <w:rsid w:val="000B13C4"/>
    <w:rsid w:val="000B17EF"/>
    <w:rsid w:val="000B18E5"/>
    <w:rsid w:val="000B28FE"/>
    <w:rsid w:val="000B32C2"/>
    <w:rsid w:val="000B5AF6"/>
    <w:rsid w:val="000B65C1"/>
    <w:rsid w:val="000B72EF"/>
    <w:rsid w:val="000C0CFC"/>
    <w:rsid w:val="000C0D1D"/>
    <w:rsid w:val="000C2121"/>
    <w:rsid w:val="000C247F"/>
    <w:rsid w:val="000C2A3B"/>
    <w:rsid w:val="000C33B5"/>
    <w:rsid w:val="000C352B"/>
    <w:rsid w:val="000C499D"/>
    <w:rsid w:val="000C670B"/>
    <w:rsid w:val="000C6DA2"/>
    <w:rsid w:val="000C6EC6"/>
    <w:rsid w:val="000C70CF"/>
    <w:rsid w:val="000C7410"/>
    <w:rsid w:val="000D05F1"/>
    <w:rsid w:val="000D0F76"/>
    <w:rsid w:val="000D1488"/>
    <w:rsid w:val="000D1B02"/>
    <w:rsid w:val="000D2063"/>
    <w:rsid w:val="000D26C7"/>
    <w:rsid w:val="000D3F1D"/>
    <w:rsid w:val="000D4EEA"/>
    <w:rsid w:val="000D50AF"/>
    <w:rsid w:val="000D5D40"/>
    <w:rsid w:val="000D64ED"/>
    <w:rsid w:val="000D6702"/>
    <w:rsid w:val="000D73B5"/>
    <w:rsid w:val="000D7D73"/>
    <w:rsid w:val="000E16EA"/>
    <w:rsid w:val="000E1D76"/>
    <w:rsid w:val="000E2466"/>
    <w:rsid w:val="000E29EE"/>
    <w:rsid w:val="000E3344"/>
    <w:rsid w:val="000E34CB"/>
    <w:rsid w:val="000E3AA5"/>
    <w:rsid w:val="000E3E4B"/>
    <w:rsid w:val="000E4507"/>
    <w:rsid w:val="000E5BA0"/>
    <w:rsid w:val="000E5EF6"/>
    <w:rsid w:val="000E62F5"/>
    <w:rsid w:val="000E6691"/>
    <w:rsid w:val="000E76A9"/>
    <w:rsid w:val="000E7BA7"/>
    <w:rsid w:val="000E7C0B"/>
    <w:rsid w:val="000F04B5"/>
    <w:rsid w:val="000F0D98"/>
    <w:rsid w:val="000F0ED2"/>
    <w:rsid w:val="000F1182"/>
    <w:rsid w:val="000F1A7E"/>
    <w:rsid w:val="000F1BA4"/>
    <w:rsid w:val="000F210A"/>
    <w:rsid w:val="000F2A25"/>
    <w:rsid w:val="000F3485"/>
    <w:rsid w:val="000F4CAC"/>
    <w:rsid w:val="000F57B2"/>
    <w:rsid w:val="000F5FE3"/>
    <w:rsid w:val="000F6B29"/>
    <w:rsid w:val="000F6D92"/>
    <w:rsid w:val="000F7F9B"/>
    <w:rsid w:val="00100097"/>
    <w:rsid w:val="00100295"/>
    <w:rsid w:val="001006D6"/>
    <w:rsid w:val="001023C4"/>
    <w:rsid w:val="001024D0"/>
    <w:rsid w:val="00102616"/>
    <w:rsid w:val="00103824"/>
    <w:rsid w:val="00104012"/>
    <w:rsid w:val="001049DD"/>
    <w:rsid w:val="00105A8A"/>
    <w:rsid w:val="001062BB"/>
    <w:rsid w:val="00106F80"/>
    <w:rsid w:val="001077FD"/>
    <w:rsid w:val="00107A51"/>
    <w:rsid w:val="00107A78"/>
    <w:rsid w:val="00111BA3"/>
    <w:rsid w:val="00111DD0"/>
    <w:rsid w:val="001135D1"/>
    <w:rsid w:val="00113CCA"/>
    <w:rsid w:val="00113FA3"/>
    <w:rsid w:val="001146B8"/>
    <w:rsid w:val="0011521F"/>
    <w:rsid w:val="001152E9"/>
    <w:rsid w:val="00115997"/>
    <w:rsid w:val="00115B52"/>
    <w:rsid w:val="001176FE"/>
    <w:rsid w:val="00117731"/>
    <w:rsid w:val="00117A84"/>
    <w:rsid w:val="00117AE2"/>
    <w:rsid w:val="00117F5F"/>
    <w:rsid w:val="0012012B"/>
    <w:rsid w:val="001202AA"/>
    <w:rsid w:val="001204D8"/>
    <w:rsid w:val="00120629"/>
    <w:rsid w:val="001206F5"/>
    <w:rsid w:val="00121256"/>
    <w:rsid w:val="001213AD"/>
    <w:rsid w:val="00122A95"/>
    <w:rsid w:val="00122D5F"/>
    <w:rsid w:val="001234DB"/>
    <w:rsid w:val="001236B8"/>
    <w:rsid w:val="00123CD0"/>
    <w:rsid w:val="00123ED0"/>
    <w:rsid w:val="00124413"/>
    <w:rsid w:val="001249F8"/>
    <w:rsid w:val="00124C7D"/>
    <w:rsid w:val="001253A9"/>
    <w:rsid w:val="0012574A"/>
    <w:rsid w:val="00125DA4"/>
    <w:rsid w:val="0012617E"/>
    <w:rsid w:val="00126B40"/>
    <w:rsid w:val="00126D0F"/>
    <w:rsid w:val="00127550"/>
    <w:rsid w:val="001302F4"/>
    <w:rsid w:val="00130788"/>
    <w:rsid w:val="00130CE3"/>
    <w:rsid w:val="00131152"/>
    <w:rsid w:val="00131234"/>
    <w:rsid w:val="0013352E"/>
    <w:rsid w:val="001345E0"/>
    <w:rsid w:val="00135393"/>
    <w:rsid w:val="00135DA2"/>
    <w:rsid w:val="00135DF2"/>
    <w:rsid w:val="00135F1D"/>
    <w:rsid w:val="0013677E"/>
    <w:rsid w:val="00137458"/>
    <w:rsid w:val="00140C32"/>
    <w:rsid w:val="0014198D"/>
    <w:rsid w:val="00141F10"/>
    <w:rsid w:val="00142C90"/>
    <w:rsid w:val="001436CF"/>
    <w:rsid w:val="00143FF6"/>
    <w:rsid w:val="0014446B"/>
    <w:rsid w:val="001446EB"/>
    <w:rsid w:val="0014793A"/>
    <w:rsid w:val="00147CA4"/>
    <w:rsid w:val="001505E6"/>
    <w:rsid w:val="00150630"/>
    <w:rsid w:val="00150EE3"/>
    <w:rsid w:val="00151A2C"/>
    <w:rsid w:val="001521AC"/>
    <w:rsid w:val="001537E6"/>
    <w:rsid w:val="001565D2"/>
    <w:rsid w:val="00156759"/>
    <w:rsid w:val="00157E3F"/>
    <w:rsid w:val="00160BE0"/>
    <w:rsid w:val="0016147F"/>
    <w:rsid w:val="00161CC6"/>
    <w:rsid w:val="0016202E"/>
    <w:rsid w:val="00162763"/>
    <w:rsid w:val="00162AEA"/>
    <w:rsid w:val="001634A2"/>
    <w:rsid w:val="00163703"/>
    <w:rsid w:val="00163C45"/>
    <w:rsid w:val="00164065"/>
    <w:rsid w:val="001640B9"/>
    <w:rsid w:val="00164235"/>
    <w:rsid w:val="001651CC"/>
    <w:rsid w:val="001655CC"/>
    <w:rsid w:val="00166ADB"/>
    <w:rsid w:val="00167A88"/>
    <w:rsid w:val="00167AA7"/>
    <w:rsid w:val="00167F71"/>
    <w:rsid w:val="00170122"/>
    <w:rsid w:val="001701F9"/>
    <w:rsid w:val="001702D7"/>
    <w:rsid w:val="001703AC"/>
    <w:rsid w:val="00170DBC"/>
    <w:rsid w:val="00170E3D"/>
    <w:rsid w:val="001710A3"/>
    <w:rsid w:val="0017134E"/>
    <w:rsid w:val="00171A88"/>
    <w:rsid w:val="00172D8B"/>
    <w:rsid w:val="00173337"/>
    <w:rsid w:val="001736BB"/>
    <w:rsid w:val="00173899"/>
    <w:rsid w:val="00173A58"/>
    <w:rsid w:val="00173E2B"/>
    <w:rsid w:val="00174B6F"/>
    <w:rsid w:val="001750B9"/>
    <w:rsid w:val="0017510B"/>
    <w:rsid w:val="00175DE8"/>
    <w:rsid w:val="00176696"/>
    <w:rsid w:val="001766C6"/>
    <w:rsid w:val="00176D35"/>
    <w:rsid w:val="0017726B"/>
    <w:rsid w:val="001779D4"/>
    <w:rsid w:val="00177BA9"/>
    <w:rsid w:val="001804FA"/>
    <w:rsid w:val="00180B3A"/>
    <w:rsid w:val="00180BE1"/>
    <w:rsid w:val="00180DF6"/>
    <w:rsid w:val="001812ED"/>
    <w:rsid w:val="001815CD"/>
    <w:rsid w:val="00182ACB"/>
    <w:rsid w:val="00182F2F"/>
    <w:rsid w:val="001832B5"/>
    <w:rsid w:val="00184404"/>
    <w:rsid w:val="00185F75"/>
    <w:rsid w:val="001860C6"/>
    <w:rsid w:val="0018697D"/>
    <w:rsid w:val="00186F7B"/>
    <w:rsid w:val="001900DB"/>
    <w:rsid w:val="001909D1"/>
    <w:rsid w:val="001909E3"/>
    <w:rsid w:val="00190C02"/>
    <w:rsid w:val="00190F11"/>
    <w:rsid w:val="00191410"/>
    <w:rsid w:val="00191EF7"/>
    <w:rsid w:val="001932B1"/>
    <w:rsid w:val="0019373F"/>
    <w:rsid w:val="00193B5A"/>
    <w:rsid w:val="00193D7B"/>
    <w:rsid w:val="00194644"/>
    <w:rsid w:val="00195A51"/>
    <w:rsid w:val="00195A9B"/>
    <w:rsid w:val="001966E8"/>
    <w:rsid w:val="00196D4B"/>
    <w:rsid w:val="001971F7"/>
    <w:rsid w:val="00197BF8"/>
    <w:rsid w:val="001A0985"/>
    <w:rsid w:val="001A13FE"/>
    <w:rsid w:val="001A185F"/>
    <w:rsid w:val="001A19D0"/>
    <w:rsid w:val="001A1E75"/>
    <w:rsid w:val="001A2185"/>
    <w:rsid w:val="001A2579"/>
    <w:rsid w:val="001A28D3"/>
    <w:rsid w:val="001A3484"/>
    <w:rsid w:val="001A484B"/>
    <w:rsid w:val="001A4B09"/>
    <w:rsid w:val="001A4C26"/>
    <w:rsid w:val="001A53B1"/>
    <w:rsid w:val="001A5CAB"/>
    <w:rsid w:val="001A6619"/>
    <w:rsid w:val="001A6E37"/>
    <w:rsid w:val="001A6F6C"/>
    <w:rsid w:val="001A7B6C"/>
    <w:rsid w:val="001B085D"/>
    <w:rsid w:val="001B100F"/>
    <w:rsid w:val="001B1419"/>
    <w:rsid w:val="001B169A"/>
    <w:rsid w:val="001B1B3E"/>
    <w:rsid w:val="001B2289"/>
    <w:rsid w:val="001B246C"/>
    <w:rsid w:val="001B2610"/>
    <w:rsid w:val="001B2694"/>
    <w:rsid w:val="001B26E7"/>
    <w:rsid w:val="001B2C7A"/>
    <w:rsid w:val="001B3025"/>
    <w:rsid w:val="001B3A9F"/>
    <w:rsid w:val="001B3E43"/>
    <w:rsid w:val="001B5DDF"/>
    <w:rsid w:val="001B5EF0"/>
    <w:rsid w:val="001B6287"/>
    <w:rsid w:val="001B71DA"/>
    <w:rsid w:val="001C020A"/>
    <w:rsid w:val="001C0367"/>
    <w:rsid w:val="001C1836"/>
    <w:rsid w:val="001C1DA3"/>
    <w:rsid w:val="001C2ACB"/>
    <w:rsid w:val="001C2BE8"/>
    <w:rsid w:val="001C3709"/>
    <w:rsid w:val="001C376E"/>
    <w:rsid w:val="001C38BE"/>
    <w:rsid w:val="001C3982"/>
    <w:rsid w:val="001C3D8C"/>
    <w:rsid w:val="001C6237"/>
    <w:rsid w:val="001D05B1"/>
    <w:rsid w:val="001D1571"/>
    <w:rsid w:val="001D1D44"/>
    <w:rsid w:val="001D2041"/>
    <w:rsid w:val="001D333D"/>
    <w:rsid w:val="001D40BB"/>
    <w:rsid w:val="001D4134"/>
    <w:rsid w:val="001D559C"/>
    <w:rsid w:val="001D5707"/>
    <w:rsid w:val="001D5B38"/>
    <w:rsid w:val="001D60A5"/>
    <w:rsid w:val="001D79C8"/>
    <w:rsid w:val="001E00DB"/>
    <w:rsid w:val="001E01FE"/>
    <w:rsid w:val="001E0578"/>
    <w:rsid w:val="001E2164"/>
    <w:rsid w:val="001E2224"/>
    <w:rsid w:val="001E2F3E"/>
    <w:rsid w:val="001E3FAF"/>
    <w:rsid w:val="001E48CF"/>
    <w:rsid w:val="001E5740"/>
    <w:rsid w:val="001E5AC3"/>
    <w:rsid w:val="001E5D1B"/>
    <w:rsid w:val="001E6931"/>
    <w:rsid w:val="001E70B9"/>
    <w:rsid w:val="001E7890"/>
    <w:rsid w:val="001F04D7"/>
    <w:rsid w:val="001F0589"/>
    <w:rsid w:val="001F0826"/>
    <w:rsid w:val="001F0D5A"/>
    <w:rsid w:val="001F0D6F"/>
    <w:rsid w:val="001F1615"/>
    <w:rsid w:val="001F1860"/>
    <w:rsid w:val="001F1932"/>
    <w:rsid w:val="001F1A65"/>
    <w:rsid w:val="001F1AAA"/>
    <w:rsid w:val="001F22B5"/>
    <w:rsid w:val="001F3229"/>
    <w:rsid w:val="001F353E"/>
    <w:rsid w:val="001F46CB"/>
    <w:rsid w:val="001F4B74"/>
    <w:rsid w:val="001F50C7"/>
    <w:rsid w:val="001F5A0D"/>
    <w:rsid w:val="001F5F77"/>
    <w:rsid w:val="001F6302"/>
    <w:rsid w:val="001F66B9"/>
    <w:rsid w:val="001F6C20"/>
    <w:rsid w:val="001F6C2C"/>
    <w:rsid w:val="001F734F"/>
    <w:rsid w:val="00200EBB"/>
    <w:rsid w:val="002012F7"/>
    <w:rsid w:val="00201583"/>
    <w:rsid w:val="00201660"/>
    <w:rsid w:val="00201ABC"/>
    <w:rsid w:val="00202B0B"/>
    <w:rsid w:val="002040FA"/>
    <w:rsid w:val="00204B63"/>
    <w:rsid w:val="00205ABB"/>
    <w:rsid w:val="00206104"/>
    <w:rsid w:val="00206106"/>
    <w:rsid w:val="00206244"/>
    <w:rsid w:val="0020633C"/>
    <w:rsid w:val="00206C0C"/>
    <w:rsid w:val="0021046E"/>
    <w:rsid w:val="00211C44"/>
    <w:rsid w:val="00212FD0"/>
    <w:rsid w:val="00213130"/>
    <w:rsid w:val="00213E83"/>
    <w:rsid w:val="00214605"/>
    <w:rsid w:val="00215767"/>
    <w:rsid w:val="002164F4"/>
    <w:rsid w:val="002169E8"/>
    <w:rsid w:val="00216C78"/>
    <w:rsid w:val="00217610"/>
    <w:rsid w:val="00217A09"/>
    <w:rsid w:val="00220199"/>
    <w:rsid w:val="00220A88"/>
    <w:rsid w:val="0022142E"/>
    <w:rsid w:val="00222840"/>
    <w:rsid w:val="002242A3"/>
    <w:rsid w:val="00226050"/>
    <w:rsid w:val="00226FF9"/>
    <w:rsid w:val="0023097D"/>
    <w:rsid w:val="0023140C"/>
    <w:rsid w:val="00233342"/>
    <w:rsid w:val="00235AF0"/>
    <w:rsid w:val="00235F39"/>
    <w:rsid w:val="00236E67"/>
    <w:rsid w:val="0023729B"/>
    <w:rsid w:val="00237FE3"/>
    <w:rsid w:val="0024114F"/>
    <w:rsid w:val="00241471"/>
    <w:rsid w:val="00241FB7"/>
    <w:rsid w:val="00242A4B"/>
    <w:rsid w:val="00242C45"/>
    <w:rsid w:val="002433BD"/>
    <w:rsid w:val="00243AC8"/>
    <w:rsid w:val="00243FDA"/>
    <w:rsid w:val="002440E7"/>
    <w:rsid w:val="002443C2"/>
    <w:rsid w:val="00244773"/>
    <w:rsid w:val="00244E7D"/>
    <w:rsid w:val="00245073"/>
    <w:rsid w:val="002450CA"/>
    <w:rsid w:val="00245E58"/>
    <w:rsid w:val="00245FD5"/>
    <w:rsid w:val="00246312"/>
    <w:rsid w:val="00250C79"/>
    <w:rsid w:val="00250E5E"/>
    <w:rsid w:val="00250E78"/>
    <w:rsid w:val="002511DA"/>
    <w:rsid w:val="00251D75"/>
    <w:rsid w:val="00252859"/>
    <w:rsid w:val="00253B79"/>
    <w:rsid w:val="00254015"/>
    <w:rsid w:val="00254700"/>
    <w:rsid w:val="00254DD9"/>
    <w:rsid w:val="00256143"/>
    <w:rsid w:val="00256693"/>
    <w:rsid w:val="00260376"/>
    <w:rsid w:val="00260BFD"/>
    <w:rsid w:val="0026157A"/>
    <w:rsid w:val="0026176B"/>
    <w:rsid w:val="00261B79"/>
    <w:rsid w:val="00262180"/>
    <w:rsid w:val="00264633"/>
    <w:rsid w:val="0026483B"/>
    <w:rsid w:val="00266478"/>
    <w:rsid w:val="00266891"/>
    <w:rsid w:val="00267670"/>
    <w:rsid w:val="00267B99"/>
    <w:rsid w:val="00271A9E"/>
    <w:rsid w:val="00271D39"/>
    <w:rsid w:val="00273F90"/>
    <w:rsid w:val="00274FD1"/>
    <w:rsid w:val="00275A83"/>
    <w:rsid w:val="00277834"/>
    <w:rsid w:val="00282755"/>
    <w:rsid w:val="00283EDE"/>
    <w:rsid w:val="0028419B"/>
    <w:rsid w:val="00284C12"/>
    <w:rsid w:val="00285655"/>
    <w:rsid w:val="00285BA9"/>
    <w:rsid w:val="002876C7"/>
    <w:rsid w:val="00287C2C"/>
    <w:rsid w:val="00287DEA"/>
    <w:rsid w:val="00290CBC"/>
    <w:rsid w:val="002910CB"/>
    <w:rsid w:val="00291992"/>
    <w:rsid w:val="00291AC8"/>
    <w:rsid w:val="002925CB"/>
    <w:rsid w:val="00292932"/>
    <w:rsid w:val="00292B18"/>
    <w:rsid w:val="002939EA"/>
    <w:rsid w:val="00293ADF"/>
    <w:rsid w:val="00294295"/>
    <w:rsid w:val="00297F15"/>
    <w:rsid w:val="002A095A"/>
    <w:rsid w:val="002A106B"/>
    <w:rsid w:val="002A1207"/>
    <w:rsid w:val="002A12FA"/>
    <w:rsid w:val="002A1B7E"/>
    <w:rsid w:val="002A1CC3"/>
    <w:rsid w:val="002A2677"/>
    <w:rsid w:val="002A26FA"/>
    <w:rsid w:val="002A2F42"/>
    <w:rsid w:val="002A33C7"/>
    <w:rsid w:val="002A37F5"/>
    <w:rsid w:val="002A3A95"/>
    <w:rsid w:val="002A3DF1"/>
    <w:rsid w:val="002A4460"/>
    <w:rsid w:val="002A5281"/>
    <w:rsid w:val="002A5378"/>
    <w:rsid w:val="002A5523"/>
    <w:rsid w:val="002A5BF7"/>
    <w:rsid w:val="002A5DD6"/>
    <w:rsid w:val="002A63D5"/>
    <w:rsid w:val="002A71B1"/>
    <w:rsid w:val="002A7B09"/>
    <w:rsid w:val="002A7F12"/>
    <w:rsid w:val="002B046D"/>
    <w:rsid w:val="002B0D93"/>
    <w:rsid w:val="002B12BE"/>
    <w:rsid w:val="002B2090"/>
    <w:rsid w:val="002B29DD"/>
    <w:rsid w:val="002B2A5D"/>
    <w:rsid w:val="002B3785"/>
    <w:rsid w:val="002B3D9A"/>
    <w:rsid w:val="002B3FFA"/>
    <w:rsid w:val="002B51BA"/>
    <w:rsid w:val="002B55EE"/>
    <w:rsid w:val="002B5CA5"/>
    <w:rsid w:val="002B630B"/>
    <w:rsid w:val="002B6816"/>
    <w:rsid w:val="002B7217"/>
    <w:rsid w:val="002B72B8"/>
    <w:rsid w:val="002B78F3"/>
    <w:rsid w:val="002B7BA2"/>
    <w:rsid w:val="002B7FE3"/>
    <w:rsid w:val="002C07BA"/>
    <w:rsid w:val="002C098F"/>
    <w:rsid w:val="002C0CF5"/>
    <w:rsid w:val="002C1077"/>
    <w:rsid w:val="002C13DA"/>
    <w:rsid w:val="002C1726"/>
    <w:rsid w:val="002C1742"/>
    <w:rsid w:val="002C2056"/>
    <w:rsid w:val="002C3960"/>
    <w:rsid w:val="002C41D0"/>
    <w:rsid w:val="002C4941"/>
    <w:rsid w:val="002C5636"/>
    <w:rsid w:val="002C5D38"/>
    <w:rsid w:val="002C645A"/>
    <w:rsid w:val="002D0ABA"/>
    <w:rsid w:val="002D12D7"/>
    <w:rsid w:val="002D1AAB"/>
    <w:rsid w:val="002D1FA9"/>
    <w:rsid w:val="002D2F5B"/>
    <w:rsid w:val="002D366D"/>
    <w:rsid w:val="002D39F1"/>
    <w:rsid w:val="002D3C4F"/>
    <w:rsid w:val="002D44EE"/>
    <w:rsid w:val="002D450C"/>
    <w:rsid w:val="002D4525"/>
    <w:rsid w:val="002D45A5"/>
    <w:rsid w:val="002D4E43"/>
    <w:rsid w:val="002D5E31"/>
    <w:rsid w:val="002D5F2D"/>
    <w:rsid w:val="002D634D"/>
    <w:rsid w:val="002D6692"/>
    <w:rsid w:val="002D68EA"/>
    <w:rsid w:val="002D7D7E"/>
    <w:rsid w:val="002E154F"/>
    <w:rsid w:val="002E16FA"/>
    <w:rsid w:val="002E173E"/>
    <w:rsid w:val="002E17EE"/>
    <w:rsid w:val="002E30A6"/>
    <w:rsid w:val="002E3180"/>
    <w:rsid w:val="002E3D57"/>
    <w:rsid w:val="002E40C8"/>
    <w:rsid w:val="002E4CE8"/>
    <w:rsid w:val="002E51B5"/>
    <w:rsid w:val="002E5EF4"/>
    <w:rsid w:val="002E699C"/>
    <w:rsid w:val="002E76BC"/>
    <w:rsid w:val="002E7812"/>
    <w:rsid w:val="002F023B"/>
    <w:rsid w:val="002F086F"/>
    <w:rsid w:val="002F11D2"/>
    <w:rsid w:val="002F261A"/>
    <w:rsid w:val="002F284C"/>
    <w:rsid w:val="002F2A41"/>
    <w:rsid w:val="002F2EC8"/>
    <w:rsid w:val="002F34D9"/>
    <w:rsid w:val="002F35D6"/>
    <w:rsid w:val="002F3E54"/>
    <w:rsid w:val="002F431A"/>
    <w:rsid w:val="002F4E92"/>
    <w:rsid w:val="002F5200"/>
    <w:rsid w:val="002F56E2"/>
    <w:rsid w:val="002F5A6C"/>
    <w:rsid w:val="002F620C"/>
    <w:rsid w:val="002F698E"/>
    <w:rsid w:val="002F6ADE"/>
    <w:rsid w:val="003000A6"/>
    <w:rsid w:val="0030050A"/>
    <w:rsid w:val="00300A87"/>
    <w:rsid w:val="00300DC8"/>
    <w:rsid w:val="00301727"/>
    <w:rsid w:val="00301A35"/>
    <w:rsid w:val="00301C12"/>
    <w:rsid w:val="00302480"/>
    <w:rsid w:val="0030282C"/>
    <w:rsid w:val="00303B0A"/>
    <w:rsid w:val="00303C47"/>
    <w:rsid w:val="00304C71"/>
    <w:rsid w:val="0030526C"/>
    <w:rsid w:val="00305936"/>
    <w:rsid w:val="00307713"/>
    <w:rsid w:val="0030799A"/>
    <w:rsid w:val="00307A13"/>
    <w:rsid w:val="00307FD1"/>
    <w:rsid w:val="003101E3"/>
    <w:rsid w:val="00310235"/>
    <w:rsid w:val="00310642"/>
    <w:rsid w:val="00310CF8"/>
    <w:rsid w:val="00310D41"/>
    <w:rsid w:val="00311CC5"/>
    <w:rsid w:val="003127A8"/>
    <w:rsid w:val="00312A93"/>
    <w:rsid w:val="003131B6"/>
    <w:rsid w:val="00314C4B"/>
    <w:rsid w:val="00315475"/>
    <w:rsid w:val="003163F9"/>
    <w:rsid w:val="00316527"/>
    <w:rsid w:val="00316543"/>
    <w:rsid w:val="00316735"/>
    <w:rsid w:val="00316C6D"/>
    <w:rsid w:val="00316CCE"/>
    <w:rsid w:val="003179DD"/>
    <w:rsid w:val="003204C5"/>
    <w:rsid w:val="00321C12"/>
    <w:rsid w:val="003232D0"/>
    <w:rsid w:val="00323948"/>
    <w:rsid w:val="00324269"/>
    <w:rsid w:val="00324291"/>
    <w:rsid w:val="0032516C"/>
    <w:rsid w:val="003258AD"/>
    <w:rsid w:val="00327260"/>
    <w:rsid w:val="0032729F"/>
    <w:rsid w:val="003272EF"/>
    <w:rsid w:val="003275C3"/>
    <w:rsid w:val="00327968"/>
    <w:rsid w:val="00330B11"/>
    <w:rsid w:val="00331469"/>
    <w:rsid w:val="00332009"/>
    <w:rsid w:val="00332193"/>
    <w:rsid w:val="003330D2"/>
    <w:rsid w:val="00333416"/>
    <w:rsid w:val="003337CD"/>
    <w:rsid w:val="00333AB3"/>
    <w:rsid w:val="0033450D"/>
    <w:rsid w:val="00334ECE"/>
    <w:rsid w:val="003357FA"/>
    <w:rsid w:val="0033682F"/>
    <w:rsid w:val="0033684D"/>
    <w:rsid w:val="00337599"/>
    <w:rsid w:val="00342324"/>
    <w:rsid w:val="003427EE"/>
    <w:rsid w:val="003427F0"/>
    <w:rsid w:val="003438C4"/>
    <w:rsid w:val="00343A09"/>
    <w:rsid w:val="00343C36"/>
    <w:rsid w:val="003451FE"/>
    <w:rsid w:val="00346A65"/>
    <w:rsid w:val="00347FCC"/>
    <w:rsid w:val="00347FDA"/>
    <w:rsid w:val="00350494"/>
    <w:rsid w:val="00351053"/>
    <w:rsid w:val="00352AF6"/>
    <w:rsid w:val="0035337D"/>
    <w:rsid w:val="003534F7"/>
    <w:rsid w:val="003538EA"/>
    <w:rsid w:val="00353922"/>
    <w:rsid w:val="0035423E"/>
    <w:rsid w:val="00354916"/>
    <w:rsid w:val="00355188"/>
    <w:rsid w:val="003556DB"/>
    <w:rsid w:val="00355B10"/>
    <w:rsid w:val="00355B40"/>
    <w:rsid w:val="00355D30"/>
    <w:rsid w:val="0035651D"/>
    <w:rsid w:val="003569F8"/>
    <w:rsid w:val="003571F8"/>
    <w:rsid w:val="00357609"/>
    <w:rsid w:val="003607B6"/>
    <w:rsid w:val="003610C6"/>
    <w:rsid w:val="00361DF1"/>
    <w:rsid w:val="00362762"/>
    <w:rsid w:val="00362E4B"/>
    <w:rsid w:val="00362ECD"/>
    <w:rsid w:val="00363E96"/>
    <w:rsid w:val="0036486E"/>
    <w:rsid w:val="0036496B"/>
    <w:rsid w:val="00364D57"/>
    <w:rsid w:val="003659EF"/>
    <w:rsid w:val="003666DF"/>
    <w:rsid w:val="00367122"/>
    <w:rsid w:val="00367492"/>
    <w:rsid w:val="003675E6"/>
    <w:rsid w:val="003702E5"/>
    <w:rsid w:val="00370501"/>
    <w:rsid w:val="00371BF2"/>
    <w:rsid w:val="003721F5"/>
    <w:rsid w:val="00372559"/>
    <w:rsid w:val="0037298A"/>
    <w:rsid w:val="00372EE9"/>
    <w:rsid w:val="003748A3"/>
    <w:rsid w:val="00374B1E"/>
    <w:rsid w:val="00375805"/>
    <w:rsid w:val="00375922"/>
    <w:rsid w:val="00375EF1"/>
    <w:rsid w:val="0037660D"/>
    <w:rsid w:val="00376BF5"/>
    <w:rsid w:val="00376F9C"/>
    <w:rsid w:val="00380AF7"/>
    <w:rsid w:val="00381464"/>
    <w:rsid w:val="0038152E"/>
    <w:rsid w:val="0038457E"/>
    <w:rsid w:val="00384745"/>
    <w:rsid w:val="003848FC"/>
    <w:rsid w:val="003849A1"/>
    <w:rsid w:val="00385AC7"/>
    <w:rsid w:val="00385E94"/>
    <w:rsid w:val="00386818"/>
    <w:rsid w:val="003868BA"/>
    <w:rsid w:val="00386F9C"/>
    <w:rsid w:val="00387ACF"/>
    <w:rsid w:val="00390664"/>
    <w:rsid w:val="00391FA3"/>
    <w:rsid w:val="0039289F"/>
    <w:rsid w:val="0039363D"/>
    <w:rsid w:val="003938F5"/>
    <w:rsid w:val="00393D2A"/>
    <w:rsid w:val="003940A2"/>
    <w:rsid w:val="00394571"/>
    <w:rsid w:val="00394895"/>
    <w:rsid w:val="00394AB2"/>
    <w:rsid w:val="00394E9E"/>
    <w:rsid w:val="003955A8"/>
    <w:rsid w:val="00395D26"/>
    <w:rsid w:val="00395D4C"/>
    <w:rsid w:val="0039617C"/>
    <w:rsid w:val="00396D10"/>
    <w:rsid w:val="00396F48"/>
    <w:rsid w:val="0039701C"/>
    <w:rsid w:val="0039768F"/>
    <w:rsid w:val="00397D3E"/>
    <w:rsid w:val="00397D60"/>
    <w:rsid w:val="00397E6C"/>
    <w:rsid w:val="003A14B5"/>
    <w:rsid w:val="003A1955"/>
    <w:rsid w:val="003A1AC4"/>
    <w:rsid w:val="003A1CE6"/>
    <w:rsid w:val="003A1E82"/>
    <w:rsid w:val="003A226D"/>
    <w:rsid w:val="003A249F"/>
    <w:rsid w:val="003A441A"/>
    <w:rsid w:val="003A442E"/>
    <w:rsid w:val="003A457B"/>
    <w:rsid w:val="003A4CDD"/>
    <w:rsid w:val="003A57EC"/>
    <w:rsid w:val="003B01F9"/>
    <w:rsid w:val="003B032D"/>
    <w:rsid w:val="003B1611"/>
    <w:rsid w:val="003B191A"/>
    <w:rsid w:val="003B2858"/>
    <w:rsid w:val="003B30C4"/>
    <w:rsid w:val="003B310F"/>
    <w:rsid w:val="003B3E9F"/>
    <w:rsid w:val="003B40D8"/>
    <w:rsid w:val="003B419A"/>
    <w:rsid w:val="003B41CB"/>
    <w:rsid w:val="003B474D"/>
    <w:rsid w:val="003B4EA9"/>
    <w:rsid w:val="003B4EFF"/>
    <w:rsid w:val="003B5059"/>
    <w:rsid w:val="003B581B"/>
    <w:rsid w:val="003B5897"/>
    <w:rsid w:val="003B5DD3"/>
    <w:rsid w:val="003B6ACF"/>
    <w:rsid w:val="003B76B6"/>
    <w:rsid w:val="003C0216"/>
    <w:rsid w:val="003C081F"/>
    <w:rsid w:val="003C1CB7"/>
    <w:rsid w:val="003C2538"/>
    <w:rsid w:val="003C49F8"/>
    <w:rsid w:val="003C4DDD"/>
    <w:rsid w:val="003C6098"/>
    <w:rsid w:val="003C6617"/>
    <w:rsid w:val="003C6EEB"/>
    <w:rsid w:val="003C6F93"/>
    <w:rsid w:val="003C75E9"/>
    <w:rsid w:val="003C76CD"/>
    <w:rsid w:val="003C7B05"/>
    <w:rsid w:val="003D0146"/>
    <w:rsid w:val="003D050D"/>
    <w:rsid w:val="003D452E"/>
    <w:rsid w:val="003D45C9"/>
    <w:rsid w:val="003D4AF7"/>
    <w:rsid w:val="003D6541"/>
    <w:rsid w:val="003D7023"/>
    <w:rsid w:val="003D7059"/>
    <w:rsid w:val="003E050F"/>
    <w:rsid w:val="003E16DA"/>
    <w:rsid w:val="003E229A"/>
    <w:rsid w:val="003E38E6"/>
    <w:rsid w:val="003E3AC8"/>
    <w:rsid w:val="003E3FEB"/>
    <w:rsid w:val="003E43A7"/>
    <w:rsid w:val="003E5151"/>
    <w:rsid w:val="003E53EB"/>
    <w:rsid w:val="003E5875"/>
    <w:rsid w:val="003E5DD0"/>
    <w:rsid w:val="003E6300"/>
    <w:rsid w:val="003E715A"/>
    <w:rsid w:val="003E74C8"/>
    <w:rsid w:val="003E7773"/>
    <w:rsid w:val="003E7ED7"/>
    <w:rsid w:val="003F01EF"/>
    <w:rsid w:val="003F188E"/>
    <w:rsid w:val="003F1987"/>
    <w:rsid w:val="003F1AC0"/>
    <w:rsid w:val="003F1C15"/>
    <w:rsid w:val="003F1DE7"/>
    <w:rsid w:val="003F20D8"/>
    <w:rsid w:val="003F25F2"/>
    <w:rsid w:val="003F3655"/>
    <w:rsid w:val="003F42DE"/>
    <w:rsid w:val="003F467B"/>
    <w:rsid w:val="003F4D0A"/>
    <w:rsid w:val="003F6EA0"/>
    <w:rsid w:val="003F7761"/>
    <w:rsid w:val="003F7922"/>
    <w:rsid w:val="003F7AAB"/>
    <w:rsid w:val="003F7BA1"/>
    <w:rsid w:val="004010CE"/>
    <w:rsid w:val="004017E1"/>
    <w:rsid w:val="004022F8"/>
    <w:rsid w:val="004024A9"/>
    <w:rsid w:val="00402C79"/>
    <w:rsid w:val="004034C2"/>
    <w:rsid w:val="00403694"/>
    <w:rsid w:val="00404A9D"/>
    <w:rsid w:val="004057BA"/>
    <w:rsid w:val="004059B3"/>
    <w:rsid w:val="00406DEB"/>
    <w:rsid w:val="00406FAA"/>
    <w:rsid w:val="00407397"/>
    <w:rsid w:val="004075E7"/>
    <w:rsid w:val="00410E09"/>
    <w:rsid w:val="004111A0"/>
    <w:rsid w:val="0041178B"/>
    <w:rsid w:val="00411A76"/>
    <w:rsid w:val="004132CC"/>
    <w:rsid w:val="00413A08"/>
    <w:rsid w:val="00413E13"/>
    <w:rsid w:val="00413FDA"/>
    <w:rsid w:val="00414D1D"/>
    <w:rsid w:val="00414FFE"/>
    <w:rsid w:val="00416775"/>
    <w:rsid w:val="00416C1E"/>
    <w:rsid w:val="00416E96"/>
    <w:rsid w:val="004178B7"/>
    <w:rsid w:val="004179D8"/>
    <w:rsid w:val="00417FCA"/>
    <w:rsid w:val="004201BB"/>
    <w:rsid w:val="0042025B"/>
    <w:rsid w:val="00420486"/>
    <w:rsid w:val="0042079E"/>
    <w:rsid w:val="00420D79"/>
    <w:rsid w:val="0042105E"/>
    <w:rsid w:val="00421159"/>
    <w:rsid w:val="00421276"/>
    <w:rsid w:val="00421FCF"/>
    <w:rsid w:val="00422BBD"/>
    <w:rsid w:val="0042440C"/>
    <w:rsid w:val="00424CAB"/>
    <w:rsid w:val="00427848"/>
    <w:rsid w:val="00427945"/>
    <w:rsid w:val="00427F1B"/>
    <w:rsid w:val="00430214"/>
    <w:rsid w:val="00430830"/>
    <w:rsid w:val="0043181A"/>
    <w:rsid w:val="00432056"/>
    <w:rsid w:val="004323F0"/>
    <w:rsid w:val="00432669"/>
    <w:rsid w:val="00432787"/>
    <w:rsid w:val="00432D15"/>
    <w:rsid w:val="0043322C"/>
    <w:rsid w:val="00433233"/>
    <w:rsid w:val="0043336E"/>
    <w:rsid w:val="00433B67"/>
    <w:rsid w:val="00433BA7"/>
    <w:rsid w:val="00435554"/>
    <w:rsid w:val="00435DF0"/>
    <w:rsid w:val="00435F6E"/>
    <w:rsid w:val="004366AC"/>
    <w:rsid w:val="004368CC"/>
    <w:rsid w:val="00437061"/>
    <w:rsid w:val="00437252"/>
    <w:rsid w:val="00440177"/>
    <w:rsid w:val="00440204"/>
    <w:rsid w:val="004411A0"/>
    <w:rsid w:val="00441C4E"/>
    <w:rsid w:val="0044295E"/>
    <w:rsid w:val="00443216"/>
    <w:rsid w:val="0044340E"/>
    <w:rsid w:val="00443859"/>
    <w:rsid w:val="00443B0A"/>
    <w:rsid w:val="00443CF9"/>
    <w:rsid w:val="004455C2"/>
    <w:rsid w:val="00446F03"/>
    <w:rsid w:val="004470F5"/>
    <w:rsid w:val="00447C17"/>
    <w:rsid w:val="00450368"/>
    <w:rsid w:val="00450F1A"/>
    <w:rsid w:val="00451C6D"/>
    <w:rsid w:val="0045297D"/>
    <w:rsid w:val="0045340C"/>
    <w:rsid w:val="0045380E"/>
    <w:rsid w:val="004539C8"/>
    <w:rsid w:val="00454162"/>
    <w:rsid w:val="00455EEA"/>
    <w:rsid w:val="004564D5"/>
    <w:rsid w:val="004566D1"/>
    <w:rsid w:val="004569F3"/>
    <w:rsid w:val="00456C36"/>
    <w:rsid w:val="00457D1D"/>
    <w:rsid w:val="00457E53"/>
    <w:rsid w:val="00457E63"/>
    <w:rsid w:val="004602C2"/>
    <w:rsid w:val="004604C2"/>
    <w:rsid w:val="00461592"/>
    <w:rsid w:val="004619A8"/>
    <w:rsid w:val="004624CE"/>
    <w:rsid w:val="00463A20"/>
    <w:rsid w:val="00466617"/>
    <w:rsid w:val="00466DC3"/>
    <w:rsid w:val="00467342"/>
    <w:rsid w:val="004707BD"/>
    <w:rsid w:val="00470809"/>
    <w:rsid w:val="00472482"/>
    <w:rsid w:val="004729AA"/>
    <w:rsid w:val="0047311F"/>
    <w:rsid w:val="004733C3"/>
    <w:rsid w:val="0047404C"/>
    <w:rsid w:val="00474430"/>
    <w:rsid w:val="0047532E"/>
    <w:rsid w:val="00476CD1"/>
    <w:rsid w:val="004774C8"/>
    <w:rsid w:val="00477C89"/>
    <w:rsid w:val="00480129"/>
    <w:rsid w:val="00480A92"/>
    <w:rsid w:val="00480D83"/>
    <w:rsid w:val="00480F03"/>
    <w:rsid w:val="004810B7"/>
    <w:rsid w:val="00481496"/>
    <w:rsid w:val="00483248"/>
    <w:rsid w:val="004837E1"/>
    <w:rsid w:val="00483D86"/>
    <w:rsid w:val="00483EEF"/>
    <w:rsid w:val="004851BB"/>
    <w:rsid w:val="0048534E"/>
    <w:rsid w:val="004856A5"/>
    <w:rsid w:val="00485DD2"/>
    <w:rsid w:val="004860C4"/>
    <w:rsid w:val="004861FF"/>
    <w:rsid w:val="004869B4"/>
    <w:rsid w:val="00486B73"/>
    <w:rsid w:val="00487719"/>
    <w:rsid w:val="00487DCE"/>
    <w:rsid w:val="00487ED2"/>
    <w:rsid w:val="00490B5C"/>
    <w:rsid w:val="00491D29"/>
    <w:rsid w:val="00492A52"/>
    <w:rsid w:val="00492A8C"/>
    <w:rsid w:val="00492B8F"/>
    <w:rsid w:val="00492F5D"/>
    <w:rsid w:val="004937B0"/>
    <w:rsid w:val="00493832"/>
    <w:rsid w:val="00493909"/>
    <w:rsid w:val="00493B2A"/>
    <w:rsid w:val="00493C17"/>
    <w:rsid w:val="0049430B"/>
    <w:rsid w:val="0049534B"/>
    <w:rsid w:val="00496594"/>
    <w:rsid w:val="00496596"/>
    <w:rsid w:val="00497755"/>
    <w:rsid w:val="004A02EA"/>
    <w:rsid w:val="004A0978"/>
    <w:rsid w:val="004A0E8C"/>
    <w:rsid w:val="004A11C7"/>
    <w:rsid w:val="004A1E2A"/>
    <w:rsid w:val="004A2025"/>
    <w:rsid w:val="004A2DFC"/>
    <w:rsid w:val="004A2E81"/>
    <w:rsid w:val="004A328B"/>
    <w:rsid w:val="004A32E8"/>
    <w:rsid w:val="004A33B6"/>
    <w:rsid w:val="004A34F1"/>
    <w:rsid w:val="004A4400"/>
    <w:rsid w:val="004A440A"/>
    <w:rsid w:val="004A475E"/>
    <w:rsid w:val="004A4FF3"/>
    <w:rsid w:val="004A597A"/>
    <w:rsid w:val="004A60DB"/>
    <w:rsid w:val="004A6934"/>
    <w:rsid w:val="004A6C40"/>
    <w:rsid w:val="004A6CE8"/>
    <w:rsid w:val="004A7038"/>
    <w:rsid w:val="004A77CE"/>
    <w:rsid w:val="004A7A1C"/>
    <w:rsid w:val="004B0709"/>
    <w:rsid w:val="004B1339"/>
    <w:rsid w:val="004B1678"/>
    <w:rsid w:val="004B18CB"/>
    <w:rsid w:val="004B1D07"/>
    <w:rsid w:val="004B227D"/>
    <w:rsid w:val="004B26ED"/>
    <w:rsid w:val="004B284F"/>
    <w:rsid w:val="004B4572"/>
    <w:rsid w:val="004B4DB9"/>
    <w:rsid w:val="004B4DF0"/>
    <w:rsid w:val="004B54AB"/>
    <w:rsid w:val="004B5D44"/>
    <w:rsid w:val="004B601C"/>
    <w:rsid w:val="004B63B0"/>
    <w:rsid w:val="004C1291"/>
    <w:rsid w:val="004C19E7"/>
    <w:rsid w:val="004C1AE3"/>
    <w:rsid w:val="004C1CA1"/>
    <w:rsid w:val="004C251B"/>
    <w:rsid w:val="004C2875"/>
    <w:rsid w:val="004C2B91"/>
    <w:rsid w:val="004C2C72"/>
    <w:rsid w:val="004C2EC2"/>
    <w:rsid w:val="004C32E3"/>
    <w:rsid w:val="004C438E"/>
    <w:rsid w:val="004C4FF7"/>
    <w:rsid w:val="004C5490"/>
    <w:rsid w:val="004C59F9"/>
    <w:rsid w:val="004C6E73"/>
    <w:rsid w:val="004C7D1A"/>
    <w:rsid w:val="004C7E39"/>
    <w:rsid w:val="004D0542"/>
    <w:rsid w:val="004D0648"/>
    <w:rsid w:val="004D0828"/>
    <w:rsid w:val="004D0BDA"/>
    <w:rsid w:val="004D0C02"/>
    <w:rsid w:val="004D129D"/>
    <w:rsid w:val="004D1418"/>
    <w:rsid w:val="004D1989"/>
    <w:rsid w:val="004D19AC"/>
    <w:rsid w:val="004D2543"/>
    <w:rsid w:val="004D272B"/>
    <w:rsid w:val="004D3297"/>
    <w:rsid w:val="004D3940"/>
    <w:rsid w:val="004D3B3A"/>
    <w:rsid w:val="004D3CEF"/>
    <w:rsid w:val="004D4604"/>
    <w:rsid w:val="004D551B"/>
    <w:rsid w:val="004D585D"/>
    <w:rsid w:val="004D5F23"/>
    <w:rsid w:val="004D6B27"/>
    <w:rsid w:val="004D7869"/>
    <w:rsid w:val="004D7A4D"/>
    <w:rsid w:val="004E07D9"/>
    <w:rsid w:val="004E1018"/>
    <w:rsid w:val="004E13C3"/>
    <w:rsid w:val="004E15AA"/>
    <w:rsid w:val="004E1677"/>
    <w:rsid w:val="004E3336"/>
    <w:rsid w:val="004E3399"/>
    <w:rsid w:val="004E3872"/>
    <w:rsid w:val="004E3987"/>
    <w:rsid w:val="004E5652"/>
    <w:rsid w:val="004E5B6F"/>
    <w:rsid w:val="004E627E"/>
    <w:rsid w:val="004E6346"/>
    <w:rsid w:val="004E752F"/>
    <w:rsid w:val="004E763B"/>
    <w:rsid w:val="004E787A"/>
    <w:rsid w:val="004E7F99"/>
    <w:rsid w:val="004F012D"/>
    <w:rsid w:val="004F0C97"/>
    <w:rsid w:val="004F1C33"/>
    <w:rsid w:val="004F2031"/>
    <w:rsid w:val="004F3A7D"/>
    <w:rsid w:val="004F3AFF"/>
    <w:rsid w:val="004F41E6"/>
    <w:rsid w:val="004F47FF"/>
    <w:rsid w:val="004F58BE"/>
    <w:rsid w:val="004F61AE"/>
    <w:rsid w:val="004F6646"/>
    <w:rsid w:val="004F7855"/>
    <w:rsid w:val="004F7FDF"/>
    <w:rsid w:val="005005BE"/>
    <w:rsid w:val="00500917"/>
    <w:rsid w:val="00500A42"/>
    <w:rsid w:val="00501BC5"/>
    <w:rsid w:val="005023CA"/>
    <w:rsid w:val="0050408C"/>
    <w:rsid w:val="00504529"/>
    <w:rsid w:val="0050488E"/>
    <w:rsid w:val="00504C19"/>
    <w:rsid w:val="00505E11"/>
    <w:rsid w:val="00505F49"/>
    <w:rsid w:val="005069B6"/>
    <w:rsid w:val="0050776F"/>
    <w:rsid w:val="00510595"/>
    <w:rsid w:val="00510E32"/>
    <w:rsid w:val="00511779"/>
    <w:rsid w:val="00511F8F"/>
    <w:rsid w:val="00512854"/>
    <w:rsid w:val="00512A8E"/>
    <w:rsid w:val="0051476F"/>
    <w:rsid w:val="00514905"/>
    <w:rsid w:val="00516091"/>
    <w:rsid w:val="0051726A"/>
    <w:rsid w:val="00517818"/>
    <w:rsid w:val="005216EA"/>
    <w:rsid w:val="00521B48"/>
    <w:rsid w:val="00521C91"/>
    <w:rsid w:val="005227A2"/>
    <w:rsid w:val="00522A4B"/>
    <w:rsid w:val="00524154"/>
    <w:rsid w:val="00525706"/>
    <w:rsid w:val="005267B7"/>
    <w:rsid w:val="005314EE"/>
    <w:rsid w:val="00531BCA"/>
    <w:rsid w:val="00532E69"/>
    <w:rsid w:val="005338F0"/>
    <w:rsid w:val="005353C1"/>
    <w:rsid w:val="0053576E"/>
    <w:rsid w:val="005366DE"/>
    <w:rsid w:val="005368DF"/>
    <w:rsid w:val="00536B2C"/>
    <w:rsid w:val="00536BC1"/>
    <w:rsid w:val="00536BD9"/>
    <w:rsid w:val="00536E6F"/>
    <w:rsid w:val="00537FB2"/>
    <w:rsid w:val="005407B6"/>
    <w:rsid w:val="00541056"/>
    <w:rsid w:val="0054174D"/>
    <w:rsid w:val="00541D91"/>
    <w:rsid w:val="005420CE"/>
    <w:rsid w:val="005426A4"/>
    <w:rsid w:val="0054305C"/>
    <w:rsid w:val="0054357B"/>
    <w:rsid w:val="005435C0"/>
    <w:rsid w:val="00543BDE"/>
    <w:rsid w:val="00545357"/>
    <w:rsid w:val="0054537B"/>
    <w:rsid w:val="005456C7"/>
    <w:rsid w:val="00546676"/>
    <w:rsid w:val="0054676D"/>
    <w:rsid w:val="005467E2"/>
    <w:rsid w:val="0054688C"/>
    <w:rsid w:val="0054779D"/>
    <w:rsid w:val="0054798C"/>
    <w:rsid w:val="00550C3E"/>
    <w:rsid w:val="00551BE8"/>
    <w:rsid w:val="00551F87"/>
    <w:rsid w:val="00552133"/>
    <w:rsid w:val="005526F9"/>
    <w:rsid w:val="00552BF3"/>
    <w:rsid w:val="00552DD0"/>
    <w:rsid w:val="00553638"/>
    <w:rsid w:val="00554235"/>
    <w:rsid w:val="00554639"/>
    <w:rsid w:val="0055467C"/>
    <w:rsid w:val="005549A0"/>
    <w:rsid w:val="00554F2A"/>
    <w:rsid w:val="00556650"/>
    <w:rsid w:val="0055696D"/>
    <w:rsid w:val="00556A88"/>
    <w:rsid w:val="0055762B"/>
    <w:rsid w:val="00557ACB"/>
    <w:rsid w:val="0056005A"/>
    <w:rsid w:val="00560066"/>
    <w:rsid w:val="0056011E"/>
    <w:rsid w:val="005605FD"/>
    <w:rsid w:val="005608FE"/>
    <w:rsid w:val="0056121C"/>
    <w:rsid w:val="0056122C"/>
    <w:rsid w:val="00561953"/>
    <w:rsid w:val="0056283C"/>
    <w:rsid w:val="00563703"/>
    <w:rsid w:val="00563CDE"/>
    <w:rsid w:val="005640F1"/>
    <w:rsid w:val="00564865"/>
    <w:rsid w:val="00565C3E"/>
    <w:rsid w:val="00565F7C"/>
    <w:rsid w:val="005662DB"/>
    <w:rsid w:val="00566704"/>
    <w:rsid w:val="00566EA1"/>
    <w:rsid w:val="00566F12"/>
    <w:rsid w:val="00567C5F"/>
    <w:rsid w:val="005704AE"/>
    <w:rsid w:val="00570982"/>
    <w:rsid w:val="00571837"/>
    <w:rsid w:val="005721AF"/>
    <w:rsid w:val="005721EE"/>
    <w:rsid w:val="00572D22"/>
    <w:rsid w:val="00573258"/>
    <w:rsid w:val="0057337B"/>
    <w:rsid w:val="00573499"/>
    <w:rsid w:val="00573671"/>
    <w:rsid w:val="005738DB"/>
    <w:rsid w:val="005739AC"/>
    <w:rsid w:val="00575737"/>
    <w:rsid w:val="005766D1"/>
    <w:rsid w:val="0057717B"/>
    <w:rsid w:val="0057727C"/>
    <w:rsid w:val="005778E8"/>
    <w:rsid w:val="00577D18"/>
    <w:rsid w:val="005815BB"/>
    <w:rsid w:val="005817FB"/>
    <w:rsid w:val="0058185F"/>
    <w:rsid w:val="00581965"/>
    <w:rsid w:val="00582234"/>
    <w:rsid w:val="0058404E"/>
    <w:rsid w:val="00584D23"/>
    <w:rsid w:val="00585024"/>
    <w:rsid w:val="00585125"/>
    <w:rsid w:val="0058560B"/>
    <w:rsid w:val="00585D07"/>
    <w:rsid w:val="0058650C"/>
    <w:rsid w:val="00587A97"/>
    <w:rsid w:val="00590641"/>
    <w:rsid w:val="0059104E"/>
    <w:rsid w:val="005920BD"/>
    <w:rsid w:val="00592D32"/>
    <w:rsid w:val="005930C1"/>
    <w:rsid w:val="005940E1"/>
    <w:rsid w:val="005941CC"/>
    <w:rsid w:val="00595496"/>
    <w:rsid w:val="005975D1"/>
    <w:rsid w:val="005979D8"/>
    <w:rsid w:val="005A05C9"/>
    <w:rsid w:val="005A06AD"/>
    <w:rsid w:val="005A119F"/>
    <w:rsid w:val="005A19B3"/>
    <w:rsid w:val="005A1FC0"/>
    <w:rsid w:val="005A4AEF"/>
    <w:rsid w:val="005A57F8"/>
    <w:rsid w:val="005A5FA9"/>
    <w:rsid w:val="005A6EF8"/>
    <w:rsid w:val="005A7114"/>
    <w:rsid w:val="005A78A9"/>
    <w:rsid w:val="005B087D"/>
    <w:rsid w:val="005B0A09"/>
    <w:rsid w:val="005B10C3"/>
    <w:rsid w:val="005B1D88"/>
    <w:rsid w:val="005B29C3"/>
    <w:rsid w:val="005B2AA4"/>
    <w:rsid w:val="005B2C96"/>
    <w:rsid w:val="005B335F"/>
    <w:rsid w:val="005B355B"/>
    <w:rsid w:val="005B4093"/>
    <w:rsid w:val="005B432B"/>
    <w:rsid w:val="005B4BDD"/>
    <w:rsid w:val="005B570B"/>
    <w:rsid w:val="005B6B2F"/>
    <w:rsid w:val="005C04EF"/>
    <w:rsid w:val="005C101B"/>
    <w:rsid w:val="005C1745"/>
    <w:rsid w:val="005C1C08"/>
    <w:rsid w:val="005C2181"/>
    <w:rsid w:val="005C2276"/>
    <w:rsid w:val="005C2679"/>
    <w:rsid w:val="005C384A"/>
    <w:rsid w:val="005C3858"/>
    <w:rsid w:val="005C4FBA"/>
    <w:rsid w:val="005C5C98"/>
    <w:rsid w:val="005C5FEF"/>
    <w:rsid w:val="005C690D"/>
    <w:rsid w:val="005C6CDD"/>
    <w:rsid w:val="005C6E4F"/>
    <w:rsid w:val="005C6EBE"/>
    <w:rsid w:val="005D03AC"/>
    <w:rsid w:val="005D07BF"/>
    <w:rsid w:val="005D09FD"/>
    <w:rsid w:val="005D0C41"/>
    <w:rsid w:val="005D0D73"/>
    <w:rsid w:val="005D10C5"/>
    <w:rsid w:val="005D10F9"/>
    <w:rsid w:val="005D141E"/>
    <w:rsid w:val="005D1793"/>
    <w:rsid w:val="005D1C8B"/>
    <w:rsid w:val="005D2F97"/>
    <w:rsid w:val="005D3BE5"/>
    <w:rsid w:val="005D48DB"/>
    <w:rsid w:val="005D4936"/>
    <w:rsid w:val="005D5422"/>
    <w:rsid w:val="005D5D89"/>
    <w:rsid w:val="005D5EE5"/>
    <w:rsid w:val="005D5F60"/>
    <w:rsid w:val="005D60A6"/>
    <w:rsid w:val="005D6F36"/>
    <w:rsid w:val="005D6FE2"/>
    <w:rsid w:val="005D7879"/>
    <w:rsid w:val="005D7B5F"/>
    <w:rsid w:val="005E118C"/>
    <w:rsid w:val="005E1E86"/>
    <w:rsid w:val="005E4FDA"/>
    <w:rsid w:val="005E5356"/>
    <w:rsid w:val="005E6E38"/>
    <w:rsid w:val="005E7112"/>
    <w:rsid w:val="005E77E8"/>
    <w:rsid w:val="005E79B1"/>
    <w:rsid w:val="005E7C13"/>
    <w:rsid w:val="005F1346"/>
    <w:rsid w:val="005F1414"/>
    <w:rsid w:val="005F279A"/>
    <w:rsid w:val="005F2C0F"/>
    <w:rsid w:val="005F3AAF"/>
    <w:rsid w:val="005F3CA0"/>
    <w:rsid w:val="005F3EDF"/>
    <w:rsid w:val="005F439F"/>
    <w:rsid w:val="005F4779"/>
    <w:rsid w:val="005F4EF3"/>
    <w:rsid w:val="005F53C8"/>
    <w:rsid w:val="005F63F1"/>
    <w:rsid w:val="005F6559"/>
    <w:rsid w:val="005F6B5F"/>
    <w:rsid w:val="005F70C1"/>
    <w:rsid w:val="005F78E9"/>
    <w:rsid w:val="006001EF"/>
    <w:rsid w:val="006007A4"/>
    <w:rsid w:val="00600B38"/>
    <w:rsid w:val="00600F02"/>
    <w:rsid w:val="006016D9"/>
    <w:rsid w:val="00602831"/>
    <w:rsid w:val="00602852"/>
    <w:rsid w:val="00602C6E"/>
    <w:rsid w:val="0060394E"/>
    <w:rsid w:val="00604570"/>
    <w:rsid w:val="0060461C"/>
    <w:rsid w:val="00605537"/>
    <w:rsid w:val="00606590"/>
    <w:rsid w:val="00606A9D"/>
    <w:rsid w:val="00606AD5"/>
    <w:rsid w:val="00607A86"/>
    <w:rsid w:val="006105FF"/>
    <w:rsid w:val="00610630"/>
    <w:rsid w:val="00610CAA"/>
    <w:rsid w:val="00611E1D"/>
    <w:rsid w:val="00612982"/>
    <w:rsid w:val="006129D1"/>
    <w:rsid w:val="00612A59"/>
    <w:rsid w:val="0061345A"/>
    <w:rsid w:val="00613845"/>
    <w:rsid w:val="00613B3A"/>
    <w:rsid w:val="00613ED2"/>
    <w:rsid w:val="00613F53"/>
    <w:rsid w:val="00614859"/>
    <w:rsid w:val="006158D7"/>
    <w:rsid w:val="006179E6"/>
    <w:rsid w:val="006202D0"/>
    <w:rsid w:val="006209A5"/>
    <w:rsid w:val="00620AD0"/>
    <w:rsid w:val="00620D7C"/>
    <w:rsid w:val="00620FE1"/>
    <w:rsid w:val="00621399"/>
    <w:rsid w:val="00621580"/>
    <w:rsid w:val="0062167D"/>
    <w:rsid w:val="00621A30"/>
    <w:rsid w:val="00621DEA"/>
    <w:rsid w:val="00621F36"/>
    <w:rsid w:val="00622BCC"/>
    <w:rsid w:val="00623CDE"/>
    <w:rsid w:val="00624361"/>
    <w:rsid w:val="00624908"/>
    <w:rsid w:val="00624D3A"/>
    <w:rsid w:val="006256F9"/>
    <w:rsid w:val="006268E7"/>
    <w:rsid w:val="00626CB9"/>
    <w:rsid w:val="00626E24"/>
    <w:rsid w:val="00627F2D"/>
    <w:rsid w:val="006319DB"/>
    <w:rsid w:val="006325A2"/>
    <w:rsid w:val="00632F1D"/>
    <w:rsid w:val="00633558"/>
    <w:rsid w:val="006341E9"/>
    <w:rsid w:val="006346BF"/>
    <w:rsid w:val="00634BC6"/>
    <w:rsid w:val="00634FCD"/>
    <w:rsid w:val="00635168"/>
    <w:rsid w:val="00635929"/>
    <w:rsid w:val="00635C12"/>
    <w:rsid w:val="00636E30"/>
    <w:rsid w:val="00636F04"/>
    <w:rsid w:val="006377B9"/>
    <w:rsid w:val="006404CE"/>
    <w:rsid w:val="006407C6"/>
    <w:rsid w:val="0064094F"/>
    <w:rsid w:val="00640975"/>
    <w:rsid w:val="006409C3"/>
    <w:rsid w:val="00640C73"/>
    <w:rsid w:val="0064120B"/>
    <w:rsid w:val="0064298C"/>
    <w:rsid w:val="00642FE4"/>
    <w:rsid w:val="00645C81"/>
    <w:rsid w:val="00647166"/>
    <w:rsid w:val="006473E5"/>
    <w:rsid w:val="00647F2E"/>
    <w:rsid w:val="006507FB"/>
    <w:rsid w:val="00651163"/>
    <w:rsid w:val="006529D6"/>
    <w:rsid w:val="00652E07"/>
    <w:rsid w:val="00653FBA"/>
    <w:rsid w:val="00654270"/>
    <w:rsid w:val="00654476"/>
    <w:rsid w:val="00654BED"/>
    <w:rsid w:val="00656079"/>
    <w:rsid w:val="00656C6D"/>
    <w:rsid w:val="0065700A"/>
    <w:rsid w:val="00657210"/>
    <w:rsid w:val="00657A10"/>
    <w:rsid w:val="00657D58"/>
    <w:rsid w:val="00660153"/>
    <w:rsid w:val="00662566"/>
    <w:rsid w:val="006627FC"/>
    <w:rsid w:val="00663308"/>
    <w:rsid w:val="00663522"/>
    <w:rsid w:val="00663F20"/>
    <w:rsid w:val="006641A8"/>
    <w:rsid w:val="006665B7"/>
    <w:rsid w:val="00671416"/>
    <w:rsid w:val="0067177E"/>
    <w:rsid w:val="00671CC8"/>
    <w:rsid w:val="0067211F"/>
    <w:rsid w:val="006724D0"/>
    <w:rsid w:val="0067285E"/>
    <w:rsid w:val="00672E8A"/>
    <w:rsid w:val="0067356E"/>
    <w:rsid w:val="006735C1"/>
    <w:rsid w:val="00673857"/>
    <w:rsid w:val="00673A28"/>
    <w:rsid w:val="00673FFE"/>
    <w:rsid w:val="00676164"/>
    <w:rsid w:val="006765F3"/>
    <w:rsid w:val="006771F6"/>
    <w:rsid w:val="0068026F"/>
    <w:rsid w:val="00680649"/>
    <w:rsid w:val="00680675"/>
    <w:rsid w:val="006811AE"/>
    <w:rsid w:val="00681F6E"/>
    <w:rsid w:val="006823D5"/>
    <w:rsid w:val="006837DD"/>
    <w:rsid w:val="0068380F"/>
    <w:rsid w:val="00683C60"/>
    <w:rsid w:val="00683CA1"/>
    <w:rsid w:val="006849F8"/>
    <w:rsid w:val="00684A89"/>
    <w:rsid w:val="00684E77"/>
    <w:rsid w:val="0068519E"/>
    <w:rsid w:val="0068599D"/>
    <w:rsid w:val="00686DC4"/>
    <w:rsid w:val="00687998"/>
    <w:rsid w:val="00687A05"/>
    <w:rsid w:val="00687D29"/>
    <w:rsid w:val="00690492"/>
    <w:rsid w:val="00690E4E"/>
    <w:rsid w:val="006915DB"/>
    <w:rsid w:val="00693499"/>
    <w:rsid w:val="00693653"/>
    <w:rsid w:val="00695A2E"/>
    <w:rsid w:val="00695ADD"/>
    <w:rsid w:val="00695C44"/>
    <w:rsid w:val="00695F09"/>
    <w:rsid w:val="006961ED"/>
    <w:rsid w:val="006964EC"/>
    <w:rsid w:val="00696A07"/>
    <w:rsid w:val="00696EE5"/>
    <w:rsid w:val="006975EF"/>
    <w:rsid w:val="00697967"/>
    <w:rsid w:val="0069797B"/>
    <w:rsid w:val="00697B16"/>
    <w:rsid w:val="00697C4C"/>
    <w:rsid w:val="00697EF0"/>
    <w:rsid w:val="006A0196"/>
    <w:rsid w:val="006A0B21"/>
    <w:rsid w:val="006A0C1B"/>
    <w:rsid w:val="006A155E"/>
    <w:rsid w:val="006A17D2"/>
    <w:rsid w:val="006A217C"/>
    <w:rsid w:val="006A23B2"/>
    <w:rsid w:val="006A2440"/>
    <w:rsid w:val="006A274B"/>
    <w:rsid w:val="006A2F31"/>
    <w:rsid w:val="006A320D"/>
    <w:rsid w:val="006A3766"/>
    <w:rsid w:val="006A44F6"/>
    <w:rsid w:val="006A4B29"/>
    <w:rsid w:val="006A57D2"/>
    <w:rsid w:val="006A6A88"/>
    <w:rsid w:val="006A75A6"/>
    <w:rsid w:val="006A7C05"/>
    <w:rsid w:val="006B0008"/>
    <w:rsid w:val="006B0B2F"/>
    <w:rsid w:val="006B0C56"/>
    <w:rsid w:val="006B0E27"/>
    <w:rsid w:val="006B0F4A"/>
    <w:rsid w:val="006B1305"/>
    <w:rsid w:val="006B166C"/>
    <w:rsid w:val="006B1D3A"/>
    <w:rsid w:val="006B2AC5"/>
    <w:rsid w:val="006B36FD"/>
    <w:rsid w:val="006B3D90"/>
    <w:rsid w:val="006B47FF"/>
    <w:rsid w:val="006B5702"/>
    <w:rsid w:val="006B5754"/>
    <w:rsid w:val="006B577A"/>
    <w:rsid w:val="006B5A94"/>
    <w:rsid w:val="006B5FE0"/>
    <w:rsid w:val="006B7F96"/>
    <w:rsid w:val="006C0041"/>
    <w:rsid w:val="006C107B"/>
    <w:rsid w:val="006C1FCE"/>
    <w:rsid w:val="006C37C6"/>
    <w:rsid w:val="006C3A9B"/>
    <w:rsid w:val="006C49BC"/>
    <w:rsid w:val="006C4DC3"/>
    <w:rsid w:val="006C5540"/>
    <w:rsid w:val="006C55F2"/>
    <w:rsid w:val="006C59A0"/>
    <w:rsid w:val="006C5FB9"/>
    <w:rsid w:val="006C61C8"/>
    <w:rsid w:val="006C63D0"/>
    <w:rsid w:val="006C699B"/>
    <w:rsid w:val="006C7C6E"/>
    <w:rsid w:val="006D055A"/>
    <w:rsid w:val="006D0C0A"/>
    <w:rsid w:val="006D1B3A"/>
    <w:rsid w:val="006D225E"/>
    <w:rsid w:val="006D384D"/>
    <w:rsid w:val="006D3B89"/>
    <w:rsid w:val="006D60FC"/>
    <w:rsid w:val="006D64BE"/>
    <w:rsid w:val="006D64E5"/>
    <w:rsid w:val="006D6DA8"/>
    <w:rsid w:val="006E00E8"/>
    <w:rsid w:val="006E0693"/>
    <w:rsid w:val="006E08E8"/>
    <w:rsid w:val="006E18D6"/>
    <w:rsid w:val="006E30EB"/>
    <w:rsid w:val="006E3480"/>
    <w:rsid w:val="006E46C2"/>
    <w:rsid w:val="006E496C"/>
    <w:rsid w:val="006E4AE7"/>
    <w:rsid w:val="006E6775"/>
    <w:rsid w:val="006E6E7B"/>
    <w:rsid w:val="006F0451"/>
    <w:rsid w:val="006F0FE4"/>
    <w:rsid w:val="006F120D"/>
    <w:rsid w:val="006F1278"/>
    <w:rsid w:val="006F144D"/>
    <w:rsid w:val="006F1692"/>
    <w:rsid w:val="006F1D70"/>
    <w:rsid w:val="006F1FA1"/>
    <w:rsid w:val="006F2981"/>
    <w:rsid w:val="006F4089"/>
    <w:rsid w:val="006F54F5"/>
    <w:rsid w:val="006F5613"/>
    <w:rsid w:val="006F63DE"/>
    <w:rsid w:val="006F64AC"/>
    <w:rsid w:val="006F6536"/>
    <w:rsid w:val="006F69E8"/>
    <w:rsid w:val="006F767C"/>
    <w:rsid w:val="006F77E2"/>
    <w:rsid w:val="006F7EC6"/>
    <w:rsid w:val="006F7F32"/>
    <w:rsid w:val="007012F5"/>
    <w:rsid w:val="00701916"/>
    <w:rsid w:val="00701B3E"/>
    <w:rsid w:val="007033D3"/>
    <w:rsid w:val="00703904"/>
    <w:rsid w:val="00705864"/>
    <w:rsid w:val="00705D7B"/>
    <w:rsid w:val="007060E6"/>
    <w:rsid w:val="00706EE3"/>
    <w:rsid w:val="00710D05"/>
    <w:rsid w:val="007125F3"/>
    <w:rsid w:val="007126B4"/>
    <w:rsid w:val="00712C26"/>
    <w:rsid w:val="00713135"/>
    <w:rsid w:val="0071483D"/>
    <w:rsid w:val="0071492E"/>
    <w:rsid w:val="00714D1B"/>
    <w:rsid w:val="007156DC"/>
    <w:rsid w:val="007160F8"/>
    <w:rsid w:val="007162A5"/>
    <w:rsid w:val="00716CD1"/>
    <w:rsid w:val="00717501"/>
    <w:rsid w:val="007178DF"/>
    <w:rsid w:val="007208B2"/>
    <w:rsid w:val="00720D2A"/>
    <w:rsid w:val="007217B2"/>
    <w:rsid w:val="007220C9"/>
    <w:rsid w:val="007226ED"/>
    <w:rsid w:val="00722701"/>
    <w:rsid w:val="007228C6"/>
    <w:rsid w:val="00722EB5"/>
    <w:rsid w:val="00722EF5"/>
    <w:rsid w:val="007234DB"/>
    <w:rsid w:val="00724AB5"/>
    <w:rsid w:val="00724D51"/>
    <w:rsid w:val="007252CB"/>
    <w:rsid w:val="00725558"/>
    <w:rsid w:val="00725A0A"/>
    <w:rsid w:val="00725C32"/>
    <w:rsid w:val="00726E87"/>
    <w:rsid w:val="0072752C"/>
    <w:rsid w:val="007303F1"/>
    <w:rsid w:val="0073041C"/>
    <w:rsid w:val="007307E3"/>
    <w:rsid w:val="00730952"/>
    <w:rsid w:val="00730A03"/>
    <w:rsid w:val="00730B0A"/>
    <w:rsid w:val="00731312"/>
    <w:rsid w:val="00731F0A"/>
    <w:rsid w:val="007328D3"/>
    <w:rsid w:val="007329EF"/>
    <w:rsid w:val="007330B1"/>
    <w:rsid w:val="00733B62"/>
    <w:rsid w:val="0073477A"/>
    <w:rsid w:val="007351BA"/>
    <w:rsid w:val="007351FA"/>
    <w:rsid w:val="00735582"/>
    <w:rsid w:val="007361E5"/>
    <w:rsid w:val="0073625E"/>
    <w:rsid w:val="00736460"/>
    <w:rsid w:val="00736CCC"/>
    <w:rsid w:val="00737445"/>
    <w:rsid w:val="00737841"/>
    <w:rsid w:val="00740CAF"/>
    <w:rsid w:val="00741425"/>
    <w:rsid w:val="0074176F"/>
    <w:rsid w:val="0074245C"/>
    <w:rsid w:val="00743413"/>
    <w:rsid w:val="0074373F"/>
    <w:rsid w:val="00743B9E"/>
    <w:rsid w:val="00744E4F"/>
    <w:rsid w:val="0074536D"/>
    <w:rsid w:val="00745CDA"/>
    <w:rsid w:val="00745EDD"/>
    <w:rsid w:val="0074633A"/>
    <w:rsid w:val="0074658F"/>
    <w:rsid w:val="00746B09"/>
    <w:rsid w:val="00746EA8"/>
    <w:rsid w:val="00747454"/>
    <w:rsid w:val="00747852"/>
    <w:rsid w:val="00747B3A"/>
    <w:rsid w:val="00747B5B"/>
    <w:rsid w:val="00751BF6"/>
    <w:rsid w:val="007521DB"/>
    <w:rsid w:val="00752762"/>
    <w:rsid w:val="0075291E"/>
    <w:rsid w:val="0075318B"/>
    <w:rsid w:val="007533CA"/>
    <w:rsid w:val="007552A7"/>
    <w:rsid w:val="00756414"/>
    <w:rsid w:val="007572B9"/>
    <w:rsid w:val="0075766F"/>
    <w:rsid w:val="00760107"/>
    <w:rsid w:val="00760E02"/>
    <w:rsid w:val="00763F76"/>
    <w:rsid w:val="00763FD3"/>
    <w:rsid w:val="0076489E"/>
    <w:rsid w:val="007651B1"/>
    <w:rsid w:val="00765CFD"/>
    <w:rsid w:val="00766B74"/>
    <w:rsid w:val="00767FB9"/>
    <w:rsid w:val="007700A9"/>
    <w:rsid w:val="0077052B"/>
    <w:rsid w:val="00770D1A"/>
    <w:rsid w:val="00770F7E"/>
    <w:rsid w:val="00772932"/>
    <w:rsid w:val="00773CFA"/>
    <w:rsid w:val="00773FF0"/>
    <w:rsid w:val="00774CC7"/>
    <w:rsid w:val="00775B65"/>
    <w:rsid w:val="00776543"/>
    <w:rsid w:val="007777EA"/>
    <w:rsid w:val="00777A39"/>
    <w:rsid w:val="00777D1F"/>
    <w:rsid w:val="00777E11"/>
    <w:rsid w:val="00780210"/>
    <w:rsid w:val="00781F69"/>
    <w:rsid w:val="00782753"/>
    <w:rsid w:val="00782C23"/>
    <w:rsid w:val="00782C26"/>
    <w:rsid w:val="0078362E"/>
    <w:rsid w:val="007836D7"/>
    <w:rsid w:val="00784075"/>
    <w:rsid w:val="0078543A"/>
    <w:rsid w:val="0078597D"/>
    <w:rsid w:val="007863DB"/>
    <w:rsid w:val="0078694B"/>
    <w:rsid w:val="00786E0E"/>
    <w:rsid w:val="00786E92"/>
    <w:rsid w:val="007872F0"/>
    <w:rsid w:val="00787FE4"/>
    <w:rsid w:val="0079014C"/>
    <w:rsid w:val="00790222"/>
    <w:rsid w:val="00790617"/>
    <w:rsid w:val="007906F1"/>
    <w:rsid w:val="00790870"/>
    <w:rsid w:val="00790F7A"/>
    <w:rsid w:val="0079179B"/>
    <w:rsid w:val="00791E13"/>
    <w:rsid w:val="0079304E"/>
    <w:rsid w:val="007934BA"/>
    <w:rsid w:val="00793545"/>
    <w:rsid w:val="0079448F"/>
    <w:rsid w:val="00795B76"/>
    <w:rsid w:val="0079690F"/>
    <w:rsid w:val="00796DE3"/>
    <w:rsid w:val="00796E7E"/>
    <w:rsid w:val="00796FD4"/>
    <w:rsid w:val="00797C04"/>
    <w:rsid w:val="007A011B"/>
    <w:rsid w:val="007A0499"/>
    <w:rsid w:val="007A0D08"/>
    <w:rsid w:val="007A24B7"/>
    <w:rsid w:val="007A26A6"/>
    <w:rsid w:val="007A2724"/>
    <w:rsid w:val="007A32D2"/>
    <w:rsid w:val="007A33C9"/>
    <w:rsid w:val="007A341D"/>
    <w:rsid w:val="007A40F5"/>
    <w:rsid w:val="007A5C59"/>
    <w:rsid w:val="007A660D"/>
    <w:rsid w:val="007A6892"/>
    <w:rsid w:val="007A6BF3"/>
    <w:rsid w:val="007A6EAB"/>
    <w:rsid w:val="007A7A37"/>
    <w:rsid w:val="007A7BC5"/>
    <w:rsid w:val="007A7C65"/>
    <w:rsid w:val="007A7D25"/>
    <w:rsid w:val="007A7F8C"/>
    <w:rsid w:val="007B04AF"/>
    <w:rsid w:val="007B0B7A"/>
    <w:rsid w:val="007B0D5F"/>
    <w:rsid w:val="007B0F7D"/>
    <w:rsid w:val="007B16F8"/>
    <w:rsid w:val="007B17DA"/>
    <w:rsid w:val="007B2EED"/>
    <w:rsid w:val="007B31D9"/>
    <w:rsid w:val="007B5262"/>
    <w:rsid w:val="007B54FF"/>
    <w:rsid w:val="007B58B5"/>
    <w:rsid w:val="007B5F19"/>
    <w:rsid w:val="007B63EA"/>
    <w:rsid w:val="007B673B"/>
    <w:rsid w:val="007B68CE"/>
    <w:rsid w:val="007B6DD7"/>
    <w:rsid w:val="007B7753"/>
    <w:rsid w:val="007B7FD1"/>
    <w:rsid w:val="007C02D8"/>
    <w:rsid w:val="007C126D"/>
    <w:rsid w:val="007C21BC"/>
    <w:rsid w:val="007C24F2"/>
    <w:rsid w:val="007C3364"/>
    <w:rsid w:val="007C4674"/>
    <w:rsid w:val="007C6AF3"/>
    <w:rsid w:val="007C6CB9"/>
    <w:rsid w:val="007C7370"/>
    <w:rsid w:val="007C75E5"/>
    <w:rsid w:val="007C7691"/>
    <w:rsid w:val="007C7F60"/>
    <w:rsid w:val="007D0940"/>
    <w:rsid w:val="007D2067"/>
    <w:rsid w:val="007D23B2"/>
    <w:rsid w:val="007D249C"/>
    <w:rsid w:val="007D3452"/>
    <w:rsid w:val="007D3C99"/>
    <w:rsid w:val="007D3ED1"/>
    <w:rsid w:val="007D4DD5"/>
    <w:rsid w:val="007D52EB"/>
    <w:rsid w:val="007D5ED4"/>
    <w:rsid w:val="007D6D71"/>
    <w:rsid w:val="007E0642"/>
    <w:rsid w:val="007E17AF"/>
    <w:rsid w:val="007E1903"/>
    <w:rsid w:val="007E1FCC"/>
    <w:rsid w:val="007E23B7"/>
    <w:rsid w:val="007E2585"/>
    <w:rsid w:val="007E29D2"/>
    <w:rsid w:val="007E2C38"/>
    <w:rsid w:val="007E3ECD"/>
    <w:rsid w:val="007E44CF"/>
    <w:rsid w:val="007E5475"/>
    <w:rsid w:val="007E7B87"/>
    <w:rsid w:val="007F02EB"/>
    <w:rsid w:val="007F0D3B"/>
    <w:rsid w:val="007F119A"/>
    <w:rsid w:val="007F38C1"/>
    <w:rsid w:val="007F39B3"/>
    <w:rsid w:val="007F426A"/>
    <w:rsid w:val="007F44C2"/>
    <w:rsid w:val="007F5977"/>
    <w:rsid w:val="007F6132"/>
    <w:rsid w:val="007F67BD"/>
    <w:rsid w:val="007F7058"/>
    <w:rsid w:val="007F7534"/>
    <w:rsid w:val="007F7A89"/>
    <w:rsid w:val="007F7C9C"/>
    <w:rsid w:val="00800036"/>
    <w:rsid w:val="00800FFC"/>
    <w:rsid w:val="008019B4"/>
    <w:rsid w:val="0080240C"/>
    <w:rsid w:val="00802F00"/>
    <w:rsid w:val="00802F7E"/>
    <w:rsid w:val="008037E1"/>
    <w:rsid w:val="008039EF"/>
    <w:rsid w:val="00803F95"/>
    <w:rsid w:val="008043A4"/>
    <w:rsid w:val="00804F4E"/>
    <w:rsid w:val="00805168"/>
    <w:rsid w:val="0080547D"/>
    <w:rsid w:val="00805BEB"/>
    <w:rsid w:val="00806211"/>
    <w:rsid w:val="0080640B"/>
    <w:rsid w:val="008067DF"/>
    <w:rsid w:val="00806A55"/>
    <w:rsid w:val="00806B13"/>
    <w:rsid w:val="00806B56"/>
    <w:rsid w:val="00807635"/>
    <w:rsid w:val="00807923"/>
    <w:rsid w:val="00807C31"/>
    <w:rsid w:val="00807CF1"/>
    <w:rsid w:val="00810C39"/>
    <w:rsid w:val="00810F0F"/>
    <w:rsid w:val="008111D2"/>
    <w:rsid w:val="008111F5"/>
    <w:rsid w:val="00811937"/>
    <w:rsid w:val="008125E7"/>
    <w:rsid w:val="0081330E"/>
    <w:rsid w:val="008138DA"/>
    <w:rsid w:val="008138DF"/>
    <w:rsid w:val="00813D80"/>
    <w:rsid w:val="00815CCC"/>
    <w:rsid w:val="00816F05"/>
    <w:rsid w:val="00820FC8"/>
    <w:rsid w:val="0082111B"/>
    <w:rsid w:val="00821944"/>
    <w:rsid w:val="008220DF"/>
    <w:rsid w:val="00822180"/>
    <w:rsid w:val="00822905"/>
    <w:rsid w:val="00822D77"/>
    <w:rsid w:val="00824172"/>
    <w:rsid w:val="008242BD"/>
    <w:rsid w:val="00824628"/>
    <w:rsid w:val="00824818"/>
    <w:rsid w:val="00824FDA"/>
    <w:rsid w:val="0082518E"/>
    <w:rsid w:val="00827022"/>
    <w:rsid w:val="008270F1"/>
    <w:rsid w:val="008275D3"/>
    <w:rsid w:val="00830B00"/>
    <w:rsid w:val="00830C7E"/>
    <w:rsid w:val="008314AC"/>
    <w:rsid w:val="00831901"/>
    <w:rsid w:val="00831C66"/>
    <w:rsid w:val="00832183"/>
    <w:rsid w:val="00832437"/>
    <w:rsid w:val="00832B8D"/>
    <w:rsid w:val="00833124"/>
    <w:rsid w:val="008340E7"/>
    <w:rsid w:val="008347E5"/>
    <w:rsid w:val="00834D23"/>
    <w:rsid w:val="00835225"/>
    <w:rsid w:val="00835AF8"/>
    <w:rsid w:val="00835D42"/>
    <w:rsid w:val="008362ED"/>
    <w:rsid w:val="00836449"/>
    <w:rsid w:val="00836B80"/>
    <w:rsid w:val="008377A9"/>
    <w:rsid w:val="00837EE9"/>
    <w:rsid w:val="0084050C"/>
    <w:rsid w:val="00841D1E"/>
    <w:rsid w:val="00843C75"/>
    <w:rsid w:val="00843FEA"/>
    <w:rsid w:val="00844865"/>
    <w:rsid w:val="00844ACC"/>
    <w:rsid w:val="00844C3F"/>
    <w:rsid w:val="00844CB9"/>
    <w:rsid w:val="008453BE"/>
    <w:rsid w:val="00845677"/>
    <w:rsid w:val="00846AF9"/>
    <w:rsid w:val="008476AD"/>
    <w:rsid w:val="008477F2"/>
    <w:rsid w:val="00847F24"/>
    <w:rsid w:val="00850F58"/>
    <w:rsid w:val="00850F99"/>
    <w:rsid w:val="0085163D"/>
    <w:rsid w:val="008518EB"/>
    <w:rsid w:val="00851955"/>
    <w:rsid w:val="00851BC5"/>
    <w:rsid w:val="0085221F"/>
    <w:rsid w:val="00852867"/>
    <w:rsid w:val="00852D6B"/>
    <w:rsid w:val="00853246"/>
    <w:rsid w:val="00853457"/>
    <w:rsid w:val="00853516"/>
    <w:rsid w:val="00853926"/>
    <w:rsid w:val="00855610"/>
    <w:rsid w:val="00855886"/>
    <w:rsid w:val="008562AB"/>
    <w:rsid w:val="0085631A"/>
    <w:rsid w:val="00856483"/>
    <w:rsid w:val="00857C57"/>
    <w:rsid w:val="00857D32"/>
    <w:rsid w:val="00860B92"/>
    <w:rsid w:val="008614ED"/>
    <w:rsid w:val="00861842"/>
    <w:rsid w:val="00861911"/>
    <w:rsid w:val="008619AC"/>
    <w:rsid w:val="00861DCE"/>
    <w:rsid w:val="008629F9"/>
    <w:rsid w:val="00863567"/>
    <w:rsid w:val="00864C66"/>
    <w:rsid w:val="00866566"/>
    <w:rsid w:val="00866B64"/>
    <w:rsid w:val="00867835"/>
    <w:rsid w:val="00867C1F"/>
    <w:rsid w:val="00867EE3"/>
    <w:rsid w:val="00870784"/>
    <w:rsid w:val="00870D92"/>
    <w:rsid w:val="00871212"/>
    <w:rsid w:val="00871263"/>
    <w:rsid w:val="008712CE"/>
    <w:rsid w:val="0087159A"/>
    <w:rsid w:val="0087279D"/>
    <w:rsid w:val="00872D48"/>
    <w:rsid w:val="008736AE"/>
    <w:rsid w:val="008750D0"/>
    <w:rsid w:val="00875773"/>
    <w:rsid w:val="008762AB"/>
    <w:rsid w:val="008769E0"/>
    <w:rsid w:val="00876E7A"/>
    <w:rsid w:val="008771AF"/>
    <w:rsid w:val="008774AC"/>
    <w:rsid w:val="00880401"/>
    <w:rsid w:val="00880B50"/>
    <w:rsid w:val="0088261B"/>
    <w:rsid w:val="00882829"/>
    <w:rsid w:val="00882EFD"/>
    <w:rsid w:val="00882FDE"/>
    <w:rsid w:val="00883075"/>
    <w:rsid w:val="008831BF"/>
    <w:rsid w:val="008832D1"/>
    <w:rsid w:val="0088394D"/>
    <w:rsid w:val="00883CFC"/>
    <w:rsid w:val="0088418A"/>
    <w:rsid w:val="00884563"/>
    <w:rsid w:val="00884637"/>
    <w:rsid w:val="008847E4"/>
    <w:rsid w:val="008853EA"/>
    <w:rsid w:val="0088540D"/>
    <w:rsid w:val="008858D4"/>
    <w:rsid w:val="00886277"/>
    <w:rsid w:val="00886E54"/>
    <w:rsid w:val="00890428"/>
    <w:rsid w:val="00890A01"/>
    <w:rsid w:val="00891398"/>
    <w:rsid w:val="00892938"/>
    <w:rsid w:val="00893216"/>
    <w:rsid w:val="008938E3"/>
    <w:rsid w:val="00894B0A"/>
    <w:rsid w:val="008958AA"/>
    <w:rsid w:val="008969D0"/>
    <w:rsid w:val="00896C4F"/>
    <w:rsid w:val="008974B5"/>
    <w:rsid w:val="008A24F0"/>
    <w:rsid w:val="008A2DBE"/>
    <w:rsid w:val="008A31A1"/>
    <w:rsid w:val="008A3512"/>
    <w:rsid w:val="008A3D9E"/>
    <w:rsid w:val="008A4455"/>
    <w:rsid w:val="008A4919"/>
    <w:rsid w:val="008A527D"/>
    <w:rsid w:val="008A58E1"/>
    <w:rsid w:val="008A5D69"/>
    <w:rsid w:val="008A5DEA"/>
    <w:rsid w:val="008A661C"/>
    <w:rsid w:val="008A6DA0"/>
    <w:rsid w:val="008A6E32"/>
    <w:rsid w:val="008A76BB"/>
    <w:rsid w:val="008B050F"/>
    <w:rsid w:val="008B0B49"/>
    <w:rsid w:val="008B0FFB"/>
    <w:rsid w:val="008B100D"/>
    <w:rsid w:val="008B1174"/>
    <w:rsid w:val="008B1CBF"/>
    <w:rsid w:val="008B3B94"/>
    <w:rsid w:val="008B3FF4"/>
    <w:rsid w:val="008B49BA"/>
    <w:rsid w:val="008B4F70"/>
    <w:rsid w:val="008B5185"/>
    <w:rsid w:val="008B5443"/>
    <w:rsid w:val="008B69BA"/>
    <w:rsid w:val="008B6CBB"/>
    <w:rsid w:val="008B7720"/>
    <w:rsid w:val="008B7CE1"/>
    <w:rsid w:val="008B7E5B"/>
    <w:rsid w:val="008C1BD2"/>
    <w:rsid w:val="008C28F6"/>
    <w:rsid w:val="008C2C49"/>
    <w:rsid w:val="008C2EC6"/>
    <w:rsid w:val="008C34F6"/>
    <w:rsid w:val="008C3C45"/>
    <w:rsid w:val="008C4593"/>
    <w:rsid w:val="008C4A38"/>
    <w:rsid w:val="008C4C1D"/>
    <w:rsid w:val="008C4C92"/>
    <w:rsid w:val="008C4D24"/>
    <w:rsid w:val="008C560A"/>
    <w:rsid w:val="008C5DDB"/>
    <w:rsid w:val="008C65E0"/>
    <w:rsid w:val="008C7515"/>
    <w:rsid w:val="008D019A"/>
    <w:rsid w:val="008D0411"/>
    <w:rsid w:val="008D0490"/>
    <w:rsid w:val="008D1240"/>
    <w:rsid w:val="008D1ABF"/>
    <w:rsid w:val="008D2700"/>
    <w:rsid w:val="008D400D"/>
    <w:rsid w:val="008D4097"/>
    <w:rsid w:val="008D4132"/>
    <w:rsid w:val="008D5095"/>
    <w:rsid w:val="008D5397"/>
    <w:rsid w:val="008D5C12"/>
    <w:rsid w:val="008D6586"/>
    <w:rsid w:val="008D724D"/>
    <w:rsid w:val="008E069B"/>
    <w:rsid w:val="008E0F58"/>
    <w:rsid w:val="008E1026"/>
    <w:rsid w:val="008E137B"/>
    <w:rsid w:val="008E1C71"/>
    <w:rsid w:val="008E2337"/>
    <w:rsid w:val="008E234F"/>
    <w:rsid w:val="008E2AAB"/>
    <w:rsid w:val="008E2C4C"/>
    <w:rsid w:val="008E35CD"/>
    <w:rsid w:val="008E35EA"/>
    <w:rsid w:val="008E3A1F"/>
    <w:rsid w:val="008E3A2A"/>
    <w:rsid w:val="008E4529"/>
    <w:rsid w:val="008E462C"/>
    <w:rsid w:val="008E495A"/>
    <w:rsid w:val="008E5427"/>
    <w:rsid w:val="008E57D0"/>
    <w:rsid w:val="008E6327"/>
    <w:rsid w:val="008E661F"/>
    <w:rsid w:val="008E7C5A"/>
    <w:rsid w:val="008E7EB1"/>
    <w:rsid w:val="008F0375"/>
    <w:rsid w:val="008F1250"/>
    <w:rsid w:val="008F1A69"/>
    <w:rsid w:val="008F24B8"/>
    <w:rsid w:val="008F2C4C"/>
    <w:rsid w:val="008F2D97"/>
    <w:rsid w:val="008F2E2C"/>
    <w:rsid w:val="008F2E7C"/>
    <w:rsid w:val="008F30F2"/>
    <w:rsid w:val="008F3AE5"/>
    <w:rsid w:val="008F4052"/>
    <w:rsid w:val="008F4FB8"/>
    <w:rsid w:val="008F50C0"/>
    <w:rsid w:val="008F58F6"/>
    <w:rsid w:val="008F5FE2"/>
    <w:rsid w:val="008F603B"/>
    <w:rsid w:val="008F66E2"/>
    <w:rsid w:val="008F75D0"/>
    <w:rsid w:val="008F77CA"/>
    <w:rsid w:val="009001EF"/>
    <w:rsid w:val="00901904"/>
    <w:rsid w:val="00901BF6"/>
    <w:rsid w:val="00901C2B"/>
    <w:rsid w:val="00902059"/>
    <w:rsid w:val="009026E0"/>
    <w:rsid w:val="009028E2"/>
    <w:rsid w:val="0090303E"/>
    <w:rsid w:val="009038D5"/>
    <w:rsid w:val="00903D5D"/>
    <w:rsid w:val="00904BB6"/>
    <w:rsid w:val="009051FB"/>
    <w:rsid w:val="0090563E"/>
    <w:rsid w:val="00905BF2"/>
    <w:rsid w:val="0090647A"/>
    <w:rsid w:val="009069FE"/>
    <w:rsid w:val="009077D3"/>
    <w:rsid w:val="0091044B"/>
    <w:rsid w:val="009118A2"/>
    <w:rsid w:val="0091226D"/>
    <w:rsid w:val="00912951"/>
    <w:rsid w:val="00913E2F"/>
    <w:rsid w:val="00914295"/>
    <w:rsid w:val="00914455"/>
    <w:rsid w:val="009149D4"/>
    <w:rsid w:val="00914C48"/>
    <w:rsid w:val="00914E4B"/>
    <w:rsid w:val="00914F77"/>
    <w:rsid w:val="0091518B"/>
    <w:rsid w:val="00915944"/>
    <w:rsid w:val="0091769D"/>
    <w:rsid w:val="00917989"/>
    <w:rsid w:val="00920410"/>
    <w:rsid w:val="00920C60"/>
    <w:rsid w:val="00920F4C"/>
    <w:rsid w:val="00921A03"/>
    <w:rsid w:val="00922306"/>
    <w:rsid w:val="0092241A"/>
    <w:rsid w:val="0092263E"/>
    <w:rsid w:val="00922987"/>
    <w:rsid w:val="00923091"/>
    <w:rsid w:val="0092348A"/>
    <w:rsid w:val="009239EF"/>
    <w:rsid w:val="00923AE9"/>
    <w:rsid w:val="00923EB2"/>
    <w:rsid w:val="009252EC"/>
    <w:rsid w:val="00925460"/>
    <w:rsid w:val="009256BC"/>
    <w:rsid w:val="00925809"/>
    <w:rsid w:val="00925893"/>
    <w:rsid w:val="0092607D"/>
    <w:rsid w:val="00926A60"/>
    <w:rsid w:val="00926F13"/>
    <w:rsid w:val="009279CB"/>
    <w:rsid w:val="00927D13"/>
    <w:rsid w:val="009301E5"/>
    <w:rsid w:val="0093064B"/>
    <w:rsid w:val="00930A5B"/>
    <w:rsid w:val="00930B7A"/>
    <w:rsid w:val="00930FF7"/>
    <w:rsid w:val="0093136B"/>
    <w:rsid w:val="00931CCB"/>
    <w:rsid w:val="00932425"/>
    <w:rsid w:val="0093321D"/>
    <w:rsid w:val="009346AA"/>
    <w:rsid w:val="0093522D"/>
    <w:rsid w:val="0093576E"/>
    <w:rsid w:val="0093644E"/>
    <w:rsid w:val="00936A51"/>
    <w:rsid w:val="00937194"/>
    <w:rsid w:val="009374FF"/>
    <w:rsid w:val="009375FB"/>
    <w:rsid w:val="00937680"/>
    <w:rsid w:val="00937CC0"/>
    <w:rsid w:val="00937EA7"/>
    <w:rsid w:val="00940069"/>
    <w:rsid w:val="009404E6"/>
    <w:rsid w:val="009405FD"/>
    <w:rsid w:val="00940F4A"/>
    <w:rsid w:val="009414E4"/>
    <w:rsid w:val="00941705"/>
    <w:rsid w:val="009431C7"/>
    <w:rsid w:val="00943253"/>
    <w:rsid w:val="00943973"/>
    <w:rsid w:val="00944B4D"/>
    <w:rsid w:val="009458BD"/>
    <w:rsid w:val="00945BEE"/>
    <w:rsid w:val="00945C20"/>
    <w:rsid w:val="0094691F"/>
    <w:rsid w:val="00947461"/>
    <w:rsid w:val="00947B9E"/>
    <w:rsid w:val="00947CC4"/>
    <w:rsid w:val="0095096A"/>
    <w:rsid w:val="00950AB0"/>
    <w:rsid w:val="00950FF5"/>
    <w:rsid w:val="009525B8"/>
    <w:rsid w:val="00952F85"/>
    <w:rsid w:val="00954070"/>
    <w:rsid w:val="00954801"/>
    <w:rsid w:val="00954AE6"/>
    <w:rsid w:val="00954ED7"/>
    <w:rsid w:val="00954F2F"/>
    <w:rsid w:val="00955233"/>
    <w:rsid w:val="00955BA1"/>
    <w:rsid w:val="00956A0E"/>
    <w:rsid w:val="00957583"/>
    <w:rsid w:val="00957698"/>
    <w:rsid w:val="00957A64"/>
    <w:rsid w:val="00960A4D"/>
    <w:rsid w:val="0096206E"/>
    <w:rsid w:val="009624DC"/>
    <w:rsid w:val="009625E6"/>
    <w:rsid w:val="009627D3"/>
    <w:rsid w:val="00963273"/>
    <w:rsid w:val="00963649"/>
    <w:rsid w:val="009637DD"/>
    <w:rsid w:val="0096406D"/>
    <w:rsid w:val="009642A6"/>
    <w:rsid w:val="0096528F"/>
    <w:rsid w:val="009652CC"/>
    <w:rsid w:val="00965BDA"/>
    <w:rsid w:val="00965E92"/>
    <w:rsid w:val="009665DE"/>
    <w:rsid w:val="00966CE1"/>
    <w:rsid w:val="009674D5"/>
    <w:rsid w:val="009675CA"/>
    <w:rsid w:val="00967A80"/>
    <w:rsid w:val="00967E06"/>
    <w:rsid w:val="00971A86"/>
    <w:rsid w:val="00971F45"/>
    <w:rsid w:val="00973279"/>
    <w:rsid w:val="0097337A"/>
    <w:rsid w:val="00973491"/>
    <w:rsid w:val="00974626"/>
    <w:rsid w:val="00974A09"/>
    <w:rsid w:val="00974B72"/>
    <w:rsid w:val="00974B8E"/>
    <w:rsid w:val="00974EBC"/>
    <w:rsid w:val="00975182"/>
    <w:rsid w:val="009751FD"/>
    <w:rsid w:val="0097533B"/>
    <w:rsid w:val="00975D8E"/>
    <w:rsid w:val="00975F61"/>
    <w:rsid w:val="009768EE"/>
    <w:rsid w:val="00977325"/>
    <w:rsid w:val="00977994"/>
    <w:rsid w:val="009805B5"/>
    <w:rsid w:val="00981606"/>
    <w:rsid w:val="00981692"/>
    <w:rsid w:val="00984135"/>
    <w:rsid w:val="00984AB2"/>
    <w:rsid w:val="0098570B"/>
    <w:rsid w:val="00985778"/>
    <w:rsid w:val="00985958"/>
    <w:rsid w:val="009868C0"/>
    <w:rsid w:val="00986AF7"/>
    <w:rsid w:val="009871E1"/>
    <w:rsid w:val="00987288"/>
    <w:rsid w:val="009876BC"/>
    <w:rsid w:val="009877DB"/>
    <w:rsid w:val="00987844"/>
    <w:rsid w:val="00987C54"/>
    <w:rsid w:val="00990242"/>
    <w:rsid w:val="009903B6"/>
    <w:rsid w:val="00990687"/>
    <w:rsid w:val="00990D46"/>
    <w:rsid w:val="009919D6"/>
    <w:rsid w:val="009921B0"/>
    <w:rsid w:val="00992FE6"/>
    <w:rsid w:val="009939E7"/>
    <w:rsid w:val="00993C69"/>
    <w:rsid w:val="00993E23"/>
    <w:rsid w:val="00993FF4"/>
    <w:rsid w:val="00994781"/>
    <w:rsid w:val="00994929"/>
    <w:rsid w:val="00995E87"/>
    <w:rsid w:val="00995F22"/>
    <w:rsid w:val="00996F74"/>
    <w:rsid w:val="00997A97"/>
    <w:rsid w:val="00997B00"/>
    <w:rsid w:val="009A00B8"/>
    <w:rsid w:val="009A0B35"/>
    <w:rsid w:val="009A0D01"/>
    <w:rsid w:val="009A0D71"/>
    <w:rsid w:val="009A1543"/>
    <w:rsid w:val="009A2CC4"/>
    <w:rsid w:val="009A3151"/>
    <w:rsid w:val="009A324A"/>
    <w:rsid w:val="009A37BB"/>
    <w:rsid w:val="009A3F02"/>
    <w:rsid w:val="009A483E"/>
    <w:rsid w:val="009A48DF"/>
    <w:rsid w:val="009A4CAF"/>
    <w:rsid w:val="009A5685"/>
    <w:rsid w:val="009A56D9"/>
    <w:rsid w:val="009A5B15"/>
    <w:rsid w:val="009A6E5C"/>
    <w:rsid w:val="009A7C1C"/>
    <w:rsid w:val="009A7CE1"/>
    <w:rsid w:val="009B09DA"/>
    <w:rsid w:val="009B1865"/>
    <w:rsid w:val="009B1EF0"/>
    <w:rsid w:val="009B2CF1"/>
    <w:rsid w:val="009B2D72"/>
    <w:rsid w:val="009B2E96"/>
    <w:rsid w:val="009B3938"/>
    <w:rsid w:val="009B3A69"/>
    <w:rsid w:val="009B58B7"/>
    <w:rsid w:val="009B59DD"/>
    <w:rsid w:val="009B6B72"/>
    <w:rsid w:val="009C05C1"/>
    <w:rsid w:val="009C06BA"/>
    <w:rsid w:val="009C0AB1"/>
    <w:rsid w:val="009C142A"/>
    <w:rsid w:val="009C150C"/>
    <w:rsid w:val="009C161E"/>
    <w:rsid w:val="009C1C05"/>
    <w:rsid w:val="009C23C2"/>
    <w:rsid w:val="009C313D"/>
    <w:rsid w:val="009C3D40"/>
    <w:rsid w:val="009C4888"/>
    <w:rsid w:val="009C52FC"/>
    <w:rsid w:val="009C591C"/>
    <w:rsid w:val="009C5EC4"/>
    <w:rsid w:val="009C61CF"/>
    <w:rsid w:val="009C6452"/>
    <w:rsid w:val="009C694D"/>
    <w:rsid w:val="009C7622"/>
    <w:rsid w:val="009C772E"/>
    <w:rsid w:val="009D024B"/>
    <w:rsid w:val="009D0D6E"/>
    <w:rsid w:val="009D10EE"/>
    <w:rsid w:val="009D216C"/>
    <w:rsid w:val="009D217D"/>
    <w:rsid w:val="009D313B"/>
    <w:rsid w:val="009D333F"/>
    <w:rsid w:val="009D35F5"/>
    <w:rsid w:val="009D3739"/>
    <w:rsid w:val="009D38C5"/>
    <w:rsid w:val="009D4A14"/>
    <w:rsid w:val="009D53FB"/>
    <w:rsid w:val="009D6255"/>
    <w:rsid w:val="009D6617"/>
    <w:rsid w:val="009D6916"/>
    <w:rsid w:val="009D6DE2"/>
    <w:rsid w:val="009D7095"/>
    <w:rsid w:val="009D78B9"/>
    <w:rsid w:val="009D7CED"/>
    <w:rsid w:val="009E06E4"/>
    <w:rsid w:val="009E171C"/>
    <w:rsid w:val="009E1A26"/>
    <w:rsid w:val="009E20B6"/>
    <w:rsid w:val="009E2C21"/>
    <w:rsid w:val="009E2FBD"/>
    <w:rsid w:val="009E338D"/>
    <w:rsid w:val="009E4B24"/>
    <w:rsid w:val="009E4E17"/>
    <w:rsid w:val="009E53F4"/>
    <w:rsid w:val="009E5E42"/>
    <w:rsid w:val="009E6169"/>
    <w:rsid w:val="009E62C7"/>
    <w:rsid w:val="009E7086"/>
    <w:rsid w:val="009E776B"/>
    <w:rsid w:val="009E7D52"/>
    <w:rsid w:val="009F00B0"/>
    <w:rsid w:val="009F0DB1"/>
    <w:rsid w:val="009F1D47"/>
    <w:rsid w:val="009F2633"/>
    <w:rsid w:val="009F2BFD"/>
    <w:rsid w:val="009F34A4"/>
    <w:rsid w:val="009F3942"/>
    <w:rsid w:val="009F3DC4"/>
    <w:rsid w:val="009F473F"/>
    <w:rsid w:val="009F4CC1"/>
    <w:rsid w:val="009F511F"/>
    <w:rsid w:val="009F53F1"/>
    <w:rsid w:val="009F5579"/>
    <w:rsid w:val="009F5F7E"/>
    <w:rsid w:val="009F5FB9"/>
    <w:rsid w:val="009F640D"/>
    <w:rsid w:val="009F69DE"/>
    <w:rsid w:val="009F6C03"/>
    <w:rsid w:val="009F7642"/>
    <w:rsid w:val="009F7C62"/>
    <w:rsid w:val="009F7CAD"/>
    <w:rsid w:val="00A007F3"/>
    <w:rsid w:val="00A01963"/>
    <w:rsid w:val="00A0232D"/>
    <w:rsid w:val="00A027DF"/>
    <w:rsid w:val="00A0285E"/>
    <w:rsid w:val="00A02963"/>
    <w:rsid w:val="00A02C54"/>
    <w:rsid w:val="00A02D0D"/>
    <w:rsid w:val="00A04265"/>
    <w:rsid w:val="00A042D6"/>
    <w:rsid w:val="00A048DD"/>
    <w:rsid w:val="00A05E5E"/>
    <w:rsid w:val="00A05FF3"/>
    <w:rsid w:val="00A07AA2"/>
    <w:rsid w:val="00A10502"/>
    <w:rsid w:val="00A10676"/>
    <w:rsid w:val="00A1078E"/>
    <w:rsid w:val="00A115F2"/>
    <w:rsid w:val="00A11606"/>
    <w:rsid w:val="00A11EF3"/>
    <w:rsid w:val="00A11F52"/>
    <w:rsid w:val="00A11FE6"/>
    <w:rsid w:val="00A146FA"/>
    <w:rsid w:val="00A14F72"/>
    <w:rsid w:val="00A157FA"/>
    <w:rsid w:val="00A15E34"/>
    <w:rsid w:val="00A1655D"/>
    <w:rsid w:val="00A1718D"/>
    <w:rsid w:val="00A17BC6"/>
    <w:rsid w:val="00A17E83"/>
    <w:rsid w:val="00A20B6D"/>
    <w:rsid w:val="00A21C91"/>
    <w:rsid w:val="00A21E2A"/>
    <w:rsid w:val="00A23D7F"/>
    <w:rsid w:val="00A24929"/>
    <w:rsid w:val="00A2496C"/>
    <w:rsid w:val="00A257F5"/>
    <w:rsid w:val="00A26A6F"/>
    <w:rsid w:val="00A26D5D"/>
    <w:rsid w:val="00A27414"/>
    <w:rsid w:val="00A278B9"/>
    <w:rsid w:val="00A27BEA"/>
    <w:rsid w:val="00A31B0C"/>
    <w:rsid w:val="00A31CF0"/>
    <w:rsid w:val="00A3257E"/>
    <w:rsid w:val="00A330FC"/>
    <w:rsid w:val="00A331A0"/>
    <w:rsid w:val="00A3332E"/>
    <w:rsid w:val="00A335BE"/>
    <w:rsid w:val="00A33976"/>
    <w:rsid w:val="00A34E9B"/>
    <w:rsid w:val="00A35505"/>
    <w:rsid w:val="00A35CC5"/>
    <w:rsid w:val="00A36703"/>
    <w:rsid w:val="00A3697A"/>
    <w:rsid w:val="00A37021"/>
    <w:rsid w:val="00A37792"/>
    <w:rsid w:val="00A3797E"/>
    <w:rsid w:val="00A37E1A"/>
    <w:rsid w:val="00A40007"/>
    <w:rsid w:val="00A433BD"/>
    <w:rsid w:val="00A43906"/>
    <w:rsid w:val="00A44592"/>
    <w:rsid w:val="00A44A18"/>
    <w:rsid w:val="00A44C4D"/>
    <w:rsid w:val="00A451D4"/>
    <w:rsid w:val="00A46A65"/>
    <w:rsid w:val="00A475E3"/>
    <w:rsid w:val="00A47AE1"/>
    <w:rsid w:val="00A47AE2"/>
    <w:rsid w:val="00A5095A"/>
    <w:rsid w:val="00A51362"/>
    <w:rsid w:val="00A51AAE"/>
    <w:rsid w:val="00A51ACD"/>
    <w:rsid w:val="00A51C1A"/>
    <w:rsid w:val="00A51E54"/>
    <w:rsid w:val="00A52012"/>
    <w:rsid w:val="00A52C92"/>
    <w:rsid w:val="00A531FE"/>
    <w:rsid w:val="00A5349E"/>
    <w:rsid w:val="00A557FC"/>
    <w:rsid w:val="00A55EF7"/>
    <w:rsid w:val="00A56761"/>
    <w:rsid w:val="00A56B71"/>
    <w:rsid w:val="00A57144"/>
    <w:rsid w:val="00A57828"/>
    <w:rsid w:val="00A60AA1"/>
    <w:rsid w:val="00A616FB"/>
    <w:rsid w:val="00A62CA2"/>
    <w:rsid w:val="00A6379B"/>
    <w:rsid w:val="00A641D7"/>
    <w:rsid w:val="00A646D2"/>
    <w:rsid w:val="00A6472B"/>
    <w:rsid w:val="00A64B00"/>
    <w:rsid w:val="00A65C47"/>
    <w:rsid w:val="00A66BD3"/>
    <w:rsid w:val="00A7060E"/>
    <w:rsid w:val="00A71EB7"/>
    <w:rsid w:val="00A7346F"/>
    <w:rsid w:val="00A734C5"/>
    <w:rsid w:val="00A7485C"/>
    <w:rsid w:val="00A74FE4"/>
    <w:rsid w:val="00A7536E"/>
    <w:rsid w:val="00A75450"/>
    <w:rsid w:val="00A75980"/>
    <w:rsid w:val="00A75BA8"/>
    <w:rsid w:val="00A765C0"/>
    <w:rsid w:val="00A768FB"/>
    <w:rsid w:val="00A76FD9"/>
    <w:rsid w:val="00A7711D"/>
    <w:rsid w:val="00A810B4"/>
    <w:rsid w:val="00A82B6F"/>
    <w:rsid w:val="00A82E80"/>
    <w:rsid w:val="00A833C5"/>
    <w:rsid w:val="00A83EE9"/>
    <w:rsid w:val="00A849E5"/>
    <w:rsid w:val="00A84B03"/>
    <w:rsid w:val="00A85152"/>
    <w:rsid w:val="00A852CB"/>
    <w:rsid w:val="00A86F03"/>
    <w:rsid w:val="00A87BEF"/>
    <w:rsid w:val="00A87CE4"/>
    <w:rsid w:val="00A900BD"/>
    <w:rsid w:val="00A90952"/>
    <w:rsid w:val="00A90B2C"/>
    <w:rsid w:val="00A911F1"/>
    <w:rsid w:val="00A912C2"/>
    <w:rsid w:val="00A91682"/>
    <w:rsid w:val="00A919C2"/>
    <w:rsid w:val="00A922B3"/>
    <w:rsid w:val="00A938EC"/>
    <w:rsid w:val="00A9456E"/>
    <w:rsid w:val="00A947E7"/>
    <w:rsid w:val="00A956A7"/>
    <w:rsid w:val="00A97C0B"/>
    <w:rsid w:val="00AA05A9"/>
    <w:rsid w:val="00AA17FC"/>
    <w:rsid w:val="00AA1C08"/>
    <w:rsid w:val="00AA2C9A"/>
    <w:rsid w:val="00AA2F0D"/>
    <w:rsid w:val="00AA31E4"/>
    <w:rsid w:val="00AA3409"/>
    <w:rsid w:val="00AA38CC"/>
    <w:rsid w:val="00AA38D0"/>
    <w:rsid w:val="00AA43A7"/>
    <w:rsid w:val="00AA529B"/>
    <w:rsid w:val="00AA53C2"/>
    <w:rsid w:val="00AA5546"/>
    <w:rsid w:val="00AA6479"/>
    <w:rsid w:val="00AA7778"/>
    <w:rsid w:val="00AA781F"/>
    <w:rsid w:val="00AA7828"/>
    <w:rsid w:val="00AB0349"/>
    <w:rsid w:val="00AB162A"/>
    <w:rsid w:val="00AB2F7C"/>
    <w:rsid w:val="00AB31C3"/>
    <w:rsid w:val="00AB3DE1"/>
    <w:rsid w:val="00AB3FF7"/>
    <w:rsid w:val="00AB4592"/>
    <w:rsid w:val="00AB4847"/>
    <w:rsid w:val="00AB4D85"/>
    <w:rsid w:val="00AB5316"/>
    <w:rsid w:val="00AB5355"/>
    <w:rsid w:val="00AB5444"/>
    <w:rsid w:val="00AB5D18"/>
    <w:rsid w:val="00AB6420"/>
    <w:rsid w:val="00AC06B6"/>
    <w:rsid w:val="00AC1DE7"/>
    <w:rsid w:val="00AC3004"/>
    <w:rsid w:val="00AC3114"/>
    <w:rsid w:val="00AC42E0"/>
    <w:rsid w:val="00AC49F5"/>
    <w:rsid w:val="00AC502C"/>
    <w:rsid w:val="00AC58BB"/>
    <w:rsid w:val="00AC79BE"/>
    <w:rsid w:val="00AC7B23"/>
    <w:rsid w:val="00AC7B2E"/>
    <w:rsid w:val="00AD08F8"/>
    <w:rsid w:val="00AD2B0A"/>
    <w:rsid w:val="00AD347F"/>
    <w:rsid w:val="00AD3C96"/>
    <w:rsid w:val="00AD3EB3"/>
    <w:rsid w:val="00AD3F46"/>
    <w:rsid w:val="00AD431B"/>
    <w:rsid w:val="00AD4EB8"/>
    <w:rsid w:val="00AD4F43"/>
    <w:rsid w:val="00AD5EFB"/>
    <w:rsid w:val="00AD60F1"/>
    <w:rsid w:val="00AD6181"/>
    <w:rsid w:val="00AD735B"/>
    <w:rsid w:val="00AD737C"/>
    <w:rsid w:val="00AD7C24"/>
    <w:rsid w:val="00AE0014"/>
    <w:rsid w:val="00AE029A"/>
    <w:rsid w:val="00AE0954"/>
    <w:rsid w:val="00AE11A2"/>
    <w:rsid w:val="00AE1881"/>
    <w:rsid w:val="00AE3EA2"/>
    <w:rsid w:val="00AE40F6"/>
    <w:rsid w:val="00AE5A1B"/>
    <w:rsid w:val="00AE5C6F"/>
    <w:rsid w:val="00AE65B0"/>
    <w:rsid w:val="00AE7231"/>
    <w:rsid w:val="00AE729F"/>
    <w:rsid w:val="00AE7A17"/>
    <w:rsid w:val="00AF081F"/>
    <w:rsid w:val="00AF201E"/>
    <w:rsid w:val="00AF24CA"/>
    <w:rsid w:val="00AF2DA9"/>
    <w:rsid w:val="00AF3D50"/>
    <w:rsid w:val="00AF4850"/>
    <w:rsid w:val="00AF4880"/>
    <w:rsid w:val="00AF4B82"/>
    <w:rsid w:val="00AF5749"/>
    <w:rsid w:val="00AF5997"/>
    <w:rsid w:val="00AF7A85"/>
    <w:rsid w:val="00B001DE"/>
    <w:rsid w:val="00B0186C"/>
    <w:rsid w:val="00B0252D"/>
    <w:rsid w:val="00B03132"/>
    <w:rsid w:val="00B03C08"/>
    <w:rsid w:val="00B03C30"/>
    <w:rsid w:val="00B0423B"/>
    <w:rsid w:val="00B04DA5"/>
    <w:rsid w:val="00B05213"/>
    <w:rsid w:val="00B0662F"/>
    <w:rsid w:val="00B068B6"/>
    <w:rsid w:val="00B06F9B"/>
    <w:rsid w:val="00B07907"/>
    <w:rsid w:val="00B10A88"/>
    <w:rsid w:val="00B10E2B"/>
    <w:rsid w:val="00B10FC4"/>
    <w:rsid w:val="00B122CE"/>
    <w:rsid w:val="00B13C86"/>
    <w:rsid w:val="00B13DF4"/>
    <w:rsid w:val="00B148F6"/>
    <w:rsid w:val="00B149ED"/>
    <w:rsid w:val="00B1544C"/>
    <w:rsid w:val="00B15C28"/>
    <w:rsid w:val="00B15E36"/>
    <w:rsid w:val="00B15E81"/>
    <w:rsid w:val="00B16B43"/>
    <w:rsid w:val="00B17350"/>
    <w:rsid w:val="00B2011F"/>
    <w:rsid w:val="00B2013E"/>
    <w:rsid w:val="00B20719"/>
    <w:rsid w:val="00B20B23"/>
    <w:rsid w:val="00B20EA9"/>
    <w:rsid w:val="00B20F33"/>
    <w:rsid w:val="00B21237"/>
    <w:rsid w:val="00B219A4"/>
    <w:rsid w:val="00B21BEF"/>
    <w:rsid w:val="00B22560"/>
    <w:rsid w:val="00B2276A"/>
    <w:rsid w:val="00B228FC"/>
    <w:rsid w:val="00B23094"/>
    <w:rsid w:val="00B2396E"/>
    <w:rsid w:val="00B24464"/>
    <w:rsid w:val="00B24D5A"/>
    <w:rsid w:val="00B2581D"/>
    <w:rsid w:val="00B25DD6"/>
    <w:rsid w:val="00B26A09"/>
    <w:rsid w:val="00B27040"/>
    <w:rsid w:val="00B277CD"/>
    <w:rsid w:val="00B27C69"/>
    <w:rsid w:val="00B27F9C"/>
    <w:rsid w:val="00B30762"/>
    <w:rsid w:val="00B3110B"/>
    <w:rsid w:val="00B31817"/>
    <w:rsid w:val="00B32D2F"/>
    <w:rsid w:val="00B33307"/>
    <w:rsid w:val="00B34E90"/>
    <w:rsid w:val="00B350AB"/>
    <w:rsid w:val="00B3572C"/>
    <w:rsid w:val="00B3585B"/>
    <w:rsid w:val="00B35F63"/>
    <w:rsid w:val="00B36614"/>
    <w:rsid w:val="00B3716F"/>
    <w:rsid w:val="00B37573"/>
    <w:rsid w:val="00B377D5"/>
    <w:rsid w:val="00B379E6"/>
    <w:rsid w:val="00B37B8F"/>
    <w:rsid w:val="00B37E8C"/>
    <w:rsid w:val="00B40523"/>
    <w:rsid w:val="00B40D3A"/>
    <w:rsid w:val="00B42F96"/>
    <w:rsid w:val="00B43A77"/>
    <w:rsid w:val="00B43BA6"/>
    <w:rsid w:val="00B43E79"/>
    <w:rsid w:val="00B44277"/>
    <w:rsid w:val="00B4452F"/>
    <w:rsid w:val="00B4490B"/>
    <w:rsid w:val="00B451DB"/>
    <w:rsid w:val="00B454D7"/>
    <w:rsid w:val="00B458E6"/>
    <w:rsid w:val="00B46405"/>
    <w:rsid w:val="00B4670B"/>
    <w:rsid w:val="00B467FF"/>
    <w:rsid w:val="00B47AED"/>
    <w:rsid w:val="00B47BE0"/>
    <w:rsid w:val="00B50985"/>
    <w:rsid w:val="00B5133B"/>
    <w:rsid w:val="00B5212C"/>
    <w:rsid w:val="00B52956"/>
    <w:rsid w:val="00B52F7A"/>
    <w:rsid w:val="00B53A88"/>
    <w:rsid w:val="00B5403B"/>
    <w:rsid w:val="00B55A63"/>
    <w:rsid w:val="00B564B6"/>
    <w:rsid w:val="00B56B74"/>
    <w:rsid w:val="00B6136A"/>
    <w:rsid w:val="00B61BAB"/>
    <w:rsid w:val="00B6202B"/>
    <w:rsid w:val="00B62B7A"/>
    <w:rsid w:val="00B62FA8"/>
    <w:rsid w:val="00B6489B"/>
    <w:rsid w:val="00B65A64"/>
    <w:rsid w:val="00B6774E"/>
    <w:rsid w:val="00B67DCC"/>
    <w:rsid w:val="00B71817"/>
    <w:rsid w:val="00B71DDE"/>
    <w:rsid w:val="00B7337E"/>
    <w:rsid w:val="00B744C3"/>
    <w:rsid w:val="00B746E7"/>
    <w:rsid w:val="00B7473B"/>
    <w:rsid w:val="00B74E0B"/>
    <w:rsid w:val="00B757C2"/>
    <w:rsid w:val="00B7624B"/>
    <w:rsid w:val="00B766F0"/>
    <w:rsid w:val="00B766F6"/>
    <w:rsid w:val="00B76752"/>
    <w:rsid w:val="00B779F0"/>
    <w:rsid w:val="00B81664"/>
    <w:rsid w:val="00B81B89"/>
    <w:rsid w:val="00B81B94"/>
    <w:rsid w:val="00B81FA3"/>
    <w:rsid w:val="00B821A4"/>
    <w:rsid w:val="00B827A2"/>
    <w:rsid w:val="00B82AC5"/>
    <w:rsid w:val="00B8326F"/>
    <w:rsid w:val="00B83836"/>
    <w:rsid w:val="00B84060"/>
    <w:rsid w:val="00B850EF"/>
    <w:rsid w:val="00B854C8"/>
    <w:rsid w:val="00B861B9"/>
    <w:rsid w:val="00B86CD7"/>
    <w:rsid w:val="00B9033C"/>
    <w:rsid w:val="00B90538"/>
    <w:rsid w:val="00B910C8"/>
    <w:rsid w:val="00B91389"/>
    <w:rsid w:val="00B91854"/>
    <w:rsid w:val="00B91CC2"/>
    <w:rsid w:val="00B92796"/>
    <w:rsid w:val="00B92B6A"/>
    <w:rsid w:val="00B92C04"/>
    <w:rsid w:val="00B9463E"/>
    <w:rsid w:val="00B9584C"/>
    <w:rsid w:val="00B958AA"/>
    <w:rsid w:val="00B969F4"/>
    <w:rsid w:val="00B971AC"/>
    <w:rsid w:val="00BA04C2"/>
    <w:rsid w:val="00BA0774"/>
    <w:rsid w:val="00BA0A0E"/>
    <w:rsid w:val="00BA0AF4"/>
    <w:rsid w:val="00BA1DF1"/>
    <w:rsid w:val="00BA1F1F"/>
    <w:rsid w:val="00BA20E1"/>
    <w:rsid w:val="00BA27C2"/>
    <w:rsid w:val="00BA2D9C"/>
    <w:rsid w:val="00BA3038"/>
    <w:rsid w:val="00BA3EEE"/>
    <w:rsid w:val="00BA4419"/>
    <w:rsid w:val="00BA5C57"/>
    <w:rsid w:val="00BA5CC6"/>
    <w:rsid w:val="00BA5E3E"/>
    <w:rsid w:val="00BA5F6B"/>
    <w:rsid w:val="00BA5F9E"/>
    <w:rsid w:val="00BA67F4"/>
    <w:rsid w:val="00BA6B3A"/>
    <w:rsid w:val="00BA71A3"/>
    <w:rsid w:val="00BA749F"/>
    <w:rsid w:val="00BA7687"/>
    <w:rsid w:val="00BA7FD4"/>
    <w:rsid w:val="00BB0756"/>
    <w:rsid w:val="00BB156D"/>
    <w:rsid w:val="00BB174E"/>
    <w:rsid w:val="00BB19CE"/>
    <w:rsid w:val="00BB1B6C"/>
    <w:rsid w:val="00BB1C9A"/>
    <w:rsid w:val="00BB221C"/>
    <w:rsid w:val="00BB2A4D"/>
    <w:rsid w:val="00BB2B6A"/>
    <w:rsid w:val="00BB3074"/>
    <w:rsid w:val="00BB3C9E"/>
    <w:rsid w:val="00BB3D34"/>
    <w:rsid w:val="00BB5665"/>
    <w:rsid w:val="00BB5DDE"/>
    <w:rsid w:val="00BB751F"/>
    <w:rsid w:val="00BC0CB5"/>
    <w:rsid w:val="00BC15C2"/>
    <w:rsid w:val="00BC1643"/>
    <w:rsid w:val="00BC1CF4"/>
    <w:rsid w:val="00BC20B2"/>
    <w:rsid w:val="00BC23F1"/>
    <w:rsid w:val="00BC29A5"/>
    <w:rsid w:val="00BC2A84"/>
    <w:rsid w:val="00BC2B34"/>
    <w:rsid w:val="00BC2E2A"/>
    <w:rsid w:val="00BC3A15"/>
    <w:rsid w:val="00BC474D"/>
    <w:rsid w:val="00BC4CB2"/>
    <w:rsid w:val="00BC4E8E"/>
    <w:rsid w:val="00BC4F6D"/>
    <w:rsid w:val="00BC603F"/>
    <w:rsid w:val="00BC611E"/>
    <w:rsid w:val="00BC6530"/>
    <w:rsid w:val="00BC6F80"/>
    <w:rsid w:val="00BC7B61"/>
    <w:rsid w:val="00BC7BDE"/>
    <w:rsid w:val="00BD028D"/>
    <w:rsid w:val="00BD085D"/>
    <w:rsid w:val="00BD0D01"/>
    <w:rsid w:val="00BD15A6"/>
    <w:rsid w:val="00BD15C9"/>
    <w:rsid w:val="00BD1A86"/>
    <w:rsid w:val="00BD1FD2"/>
    <w:rsid w:val="00BD22EF"/>
    <w:rsid w:val="00BD3EA8"/>
    <w:rsid w:val="00BD5962"/>
    <w:rsid w:val="00BD5ADE"/>
    <w:rsid w:val="00BD615B"/>
    <w:rsid w:val="00BE0483"/>
    <w:rsid w:val="00BE1741"/>
    <w:rsid w:val="00BE25FA"/>
    <w:rsid w:val="00BE3194"/>
    <w:rsid w:val="00BE495F"/>
    <w:rsid w:val="00BE49DD"/>
    <w:rsid w:val="00BE5EB6"/>
    <w:rsid w:val="00BE6564"/>
    <w:rsid w:val="00BE680C"/>
    <w:rsid w:val="00BE692C"/>
    <w:rsid w:val="00BE6963"/>
    <w:rsid w:val="00BE6976"/>
    <w:rsid w:val="00BE6C96"/>
    <w:rsid w:val="00BF14D0"/>
    <w:rsid w:val="00BF2E14"/>
    <w:rsid w:val="00BF2FF0"/>
    <w:rsid w:val="00BF314E"/>
    <w:rsid w:val="00BF38E5"/>
    <w:rsid w:val="00BF3DD4"/>
    <w:rsid w:val="00BF4104"/>
    <w:rsid w:val="00BF4C11"/>
    <w:rsid w:val="00BF4CE6"/>
    <w:rsid w:val="00BF5475"/>
    <w:rsid w:val="00BF5A67"/>
    <w:rsid w:val="00BF61D5"/>
    <w:rsid w:val="00BF66BD"/>
    <w:rsid w:val="00BF76B4"/>
    <w:rsid w:val="00C00593"/>
    <w:rsid w:val="00C0082F"/>
    <w:rsid w:val="00C00CEF"/>
    <w:rsid w:val="00C00F13"/>
    <w:rsid w:val="00C0381F"/>
    <w:rsid w:val="00C03C17"/>
    <w:rsid w:val="00C045B4"/>
    <w:rsid w:val="00C04932"/>
    <w:rsid w:val="00C04A5C"/>
    <w:rsid w:val="00C05248"/>
    <w:rsid w:val="00C058A4"/>
    <w:rsid w:val="00C05E66"/>
    <w:rsid w:val="00C05F33"/>
    <w:rsid w:val="00C07F23"/>
    <w:rsid w:val="00C1009F"/>
    <w:rsid w:val="00C1051B"/>
    <w:rsid w:val="00C1051D"/>
    <w:rsid w:val="00C10B72"/>
    <w:rsid w:val="00C113B4"/>
    <w:rsid w:val="00C113B5"/>
    <w:rsid w:val="00C12452"/>
    <w:rsid w:val="00C12B46"/>
    <w:rsid w:val="00C12E16"/>
    <w:rsid w:val="00C13F57"/>
    <w:rsid w:val="00C1456E"/>
    <w:rsid w:val="00C1464B"/>
    <w:rsid w:val="00C151B5"/>
    <w:rsid w:val="00C15B13"/>
    <w:rsid w:val="00C15C21"/>
    <w:rsid w:val="00C15D7A"/>
    <w:rsid w:val="00C17512"/>
    <w:rsid w:val="00C1779E"/>
    <w:rsid w:val="00C17D9B"/>
    <w:rsid w:val="00C200C2"/>
    <w:rsid w:val="00C207F6"/>
    <w:rsid w:val="00C21612"/>
    <w:rsid w:val="00C21728"/>
    <w:rsid w:val="00C22D94"/>
    <w:rsid w:val="00C22E7C"/>
    <w:rsid w:val="00C2330A"/>
    <w:rsid w:val="00C23325"/>
    <w:rsid w:val="00C243DB"/>
    <w:rsid w:val="00C25034"/>
    <w:rsid w:val="00C26257"/>
    <w:rsid w:val="00C30706"/>
    <w:rsid w:val="00C307BB"/>
    <w:rsid w:val="00C309E0"/>
    <w:rsid w:val="00C31853"/>
    <w:rsid w:val="00C31A76"/>
    <w:rsid w:val="00C3357E"/>
    <w:rsid w:val="00C34472"/>
    <w:rsid w:val="00C34E5D"/>
    <w:rsid w:val="00C35003"/>
    <w:rsid w:val="00C353CA"/>
    <w:rsid w:val="00C35947"/>
    <w:rsid w:val="00C35BB0"/>
    <w:rsid w:val="00C36C80"/>
    <w:rsid w:val="00C36CD8"/>
    <w:rsid w:val="00C376BF"/>
    <w:rsid w:val="00C4020F"/>
    <w:rsid w:val="00C405C3"/>
    <w:rsid w:val="00C41C8B"/>
    <w:rsid w:val="00C43000"/>
    <w:rsid w:val="00C45E82"/>
    <w:rsid w:val="00C46437"/>
    <w:rsid w:val="00C464A7"/>
    <w:rsid w:val="00C46BD4"/>
    <w:rsid w:val="00C46F7E"/>
    <w:rsid w:val="00C478F3"/>
    <w:rsid w:val="00C47B45"/>
    <w:rsid w:val="00C5027A"/>
    <w:rsid w:val="00C503AF"/>
    <w:rsid w:val="00C50597"/>
    <w:rsid w:val="00C51201"/>
    <w:rsid w:val="00C53917"/>
    <w:rsid w:val="00C54648"/>
    <w:rsid w:val="00C54739"/>
    <w:rsid w:val="00C547B3"/>
    <w:rsid w:val="00C55107"/>
    <w:rsid w:val="00C573FD"/>
    <w:rsid w:val="00C6036E"/>
    <w:rsid w:val="00C60534"/>
    <w:rsid w:val="00C60F95"/>
    <w:rsid w:val="00C6107A"/>
    <w:rsid w:val="00C6139A"/>
    <w:rsid w:val="00C614C5"/>
    <w:rsid w:val="00C61598"/>
    <w:rsid w:val="00C61EF5"/>
    <w:rsid w:val="00C6211F"/>
    <w:rsid w:val="00C627EE"/>
    <w:rsid w:val="00C62DD9"/>
    <w:rsid w:val="00C6352E"/>
    <w:rsid w:val="00C63BC8"/>
    <w:rsid w:val="00C63DB4"/>
    <w:rsid w:val="00C64235"/>
    <w:rsid w:val="00C64328"/>
    <w:rsid w:val="00C643A9"/>
    <w:rsid w:val="00C65DF3"/>
    <w:rsid w:val="00C66086"/>
    <w:rsid w:val="00C6622E"/>
    <w:rsid w:val="00C66976"/>
    <w:rsid w:val="00C66A3C"/>
    <w:rsid w:val="00C66E7E"/>
    <w:rsid w:val="00C66EE7"/>
    <w:rsid w:val="00C702FE"/>
    <w:rsid w:val="00C709A5"/>
    <w:rsid w:val="00C711D6"/>
    <w:rsid w:val="00C7140B"/>
    <w:rsid w:val="00C71C97"/>
    <w:rsid w:val="00C71EE2"/>
    <w:rsid w:val="00C7228C"/>
    <w:rsid w:val="00C73067"/>
    <w:rsid w:val="00C733A8"/>
    <w:rsid w:val="00C74145"/>
    <w:rsid w:val="00C74FB8"/>
    <w:rsid w:val="00C75535"/>
    <w:rsid w:val="00C75679"/>
    <w:rsid w:val="00C7578B"/>
    <w:rsid w:val="00C7589C"/>
    <w:rsid w:val="00C7605A"/>
    <w:rsid w:val="00C80142"/>
    <w:rsid w:val="00C811C0"/>
    <w:rsid w:val="00C81205"/>
    <w:rsid w:val="00C81975"/>
    <w:rsid w:val="00C81E87"/>
    <w:rsid w:val="00C82202"/>
    <w:rsid w:val="00C8221E"/>
    <w:rsid w:val="00C823E7"/>
    <w:rsid w:val="00C83E1E"/>
    <w:rsid w:val="00C84CED"/>
    <w:rsid w:val="00C84DEA"/>
    <w:rsid w:val="00C84F9F"/>
    <w:rsid w:val="00C8667E"/>
    <w:rsid w:val="00C86B17"/>
    <w:rsid w:val="00C87228"/>
    <w:rsid w:val="00C8764F"/>
    <w:rsid w:val="00C90F29"/>
    <w:rsid w:val="00C91317"/>
    <w:rsid w:val="00C9145F"/>
    <w:rsid w:val="00C91BB1"/>
    <w:rsid w:val="00C92061"/>
    <w:rsid w:val="00C93066"/>
    <w:rsid w:val="00C93577"/>
    <w:rsid w:val="00C94336"/>
    <w:rsid w:val="00C9485A"/>
    <w:rsid w:val="00C94F8B"/>
    <w:rsid w:val="00C95C55"/>
    <w:rsid w:val="00C968EB"/>
    <w:rsid w:val="00C96E74"/>
    <w:rsid w:val="00C975F7"/>
    <w:rsid w:val="00CA00E5"/>
    <w:rsid w:val="00CA0985"/>
    <w:rsid w:val="00CA0AB4"/>
    <w:rsid w:val="00CA0E14"/>
    <w:rsid w:val="00CA1C9F"/>
    <w:rsid w:val="00CA2EA7"/>
    <w:rsid w:val="00CA3283"/>
    <w:rsid w:val="00CA4504"/>
    <w:rsid w:val="00CA4EA2"/>
    <w:rsid w:val="00CA5297"/>
    <w:rsid w:val="00CA5850"/>
    <w:rsid w:val="00CA5FF6"/>
    <w:rsid w:val="00CB09EB"/>
    <w:rsid w:val="00CB1D24"/>
    <w:rsid w:val="00CB1EDF"/>
    <w:rsid w:val="00CB23AE"/>
    <w:rsid w:val="00CB2696"/>
    <w:rsid w:val="00CB2DC5"/>
    <w:rsid w:val="00CB2E31"/>
    <w:rsid w:val="00CB3137"/>
    <w:rsid w:val="00CB349E"/>
    <w:rsid w:val="00CB44EB"/>
    <w:rsid w:val="00CB4876"/>
    <w:rsid w:val="00CB4BEE"/>
    <w:rsid w:val="00CB5132"/>
    <w:rsid w:val="00CB5615"/>
    <w:rsid w:val="00CB6920"/>
    <w:rsid w:val="00CB6C74"/>
    <w:rsid w:val="00CB6F6B"/>
    <w:rsid w:val="00CB714C"/>
    <w:rsid w:val="00CB7621"/>
    <w:rsid w:val="00CB7750"/>
    <w:rsid w:val="00CB79DC"/>
    <w:rsid w:val="00CB7B10"/>
    <w:rsid w:val="00CB7B8B"/>
    <w:rsid w:val="00CB7C30"/>
    <w:rsid w:val="00CC21E5"/>
    <w:rsid w:val="00CC4517"/>
    <w:rsid w:val="00CC4AEE"/>
    <w:rsid w:val="00CC547B"/>
    <w:rsid w:val="00CC54E0"/>
    <w:rsid w:val="00CC596D"/>
    <w:rsid w:val="00CC5C1F"/>
    <w:rsid w:val="00CC5EDC"/>
    <w:rsid w:val="00CC6A83"/>
    <w:rsid w:val="00CC75F1"/>
    <w:rsid w:val="00CC7A15"/>
    <w:rsid w:val="00CC7B0D"/>
    <w:rsid w:val="00CC7D20"/>
    <w:rsid w:val="00CD042D"/>
    <w:rsid w:val="00CD0785"/>
    <w:rsid w:val="00CD0FF8"/>
    <w:rsid w:val="00CD21C7"/>
    <w:rsid w:val="00CD34D5"/>
    <w:rsid w:val="00CD41A9"/>
    <w:rsid w:val="00CD4592"/>
    <w:rsid w:val="00CD4980"/>
    <w:rsid w:val="00CD4D9B"/>
    <w:rsid w:val="00CD6A88"/>
    <w:rsid w:val="00CD71ED"/>
    <w:rsid w:val="00CD778B"/>
    <w:rsid w:val="00CE026B"/>
    <w:rsid w:val="00CE05D7"/>
    <w:rsid w:val="00CE088A"/>
    <w:rsid w:val="00CE291F"/>
    <w:rsid w:val="00CE2D22"/>
    <w:rsid w:val="00CE2ED6"/>
    <w:rsid w:val="00CE388D"/>
    <w:rsid w:val="00CE389C"/>
    <w:rsid w:val="00CE3A86"/>
    <w:rsid w:val="00CE4100"/>
    <w:rsid w:val="00CE4932"/>
    <w:rsid w:val="00CE5106"/>
    <w:rsid w:val="00CE5668"/>
    <w:rsid w:val="00CE5A28"/>
    <w:rsid w:val="00CE5C50"/>
    <w:rsid w:val="00CE5DD0"/>
    <w:rsid w:val="00CE7052"/>
    <w:rsid w:val="00CE74EB"/>
    <w:rsid w:val="00CF0002"/>
    <w:rsid w:val="00CF04BF"/>
    <w:rsid w:val="00CF056F"/>
    <w:rsid w:val="00CF0A32"/>
    <w:rsid w:val="00CF0DFD"/>
    <w:rsid w:val="00CF1D47"/>
    <w:rsid w:val="00CF2707"/>
    <w:rsid w:val="00CF5317"/>
    <w:rsid w:val="00CF5CE1"/>
    <w:rsid w:val="00CF72F2"/>
    <w:rsid w:val="00CF7FF3"/>
    <w:rsid w:val="00D0044B"/>
    <w:rsid w:val="00D00BC3"/>
    <w:rsid w:val="00D019E9"/>
    <w:rsid w:val="00D01ACE"/>
    <w:rsid w:val="00D01F04"/>
    <w:rsid w:val="00D023D1"/>
    <w:rsid w:val="00D02615"/>
    <w:rsid w:val="00D02769"/>
    <w:rsid w:val="00D02B97"/>
    <w:rsid w:val="00D0305A"/>
    <w:rsid w:val="00D04E21"/>
    <w:rsid w:val="00D05AA0"/>
    <w:rsid w:val="00D0623B"/>
    <w:rsid w:val="00D06C03"/>
    <w:rsid w:val="00D07114"/>
    <w:rsid w:val="00D07299"/>
    <w:rsid w:val="00D072E6"/>
    <w:rsid w:val="00D10B8B"/>
    <w:rsid w:val="00D10BC7"/>
    <w:rsid w:val="00D10E0D"/>
    <w:rsid w:val="00D10EFD"/>
    <w:rsid w:val="00D11210"/>
    <w:rsid w:val="00D11CDE"/>
    <w:rsid w:val="00D1203C"/>
    <w:rsid w:val="00D123DA"/>
    <w:rsid w:val="00D125E3"/>
    <w:rsid w:val="00D14ECE"/>
    <w:rsid w:val="00D156A1"/>
    <w:rsid w:val="00D16632"/>
    <w:rsid w:val="00D17845"/>
    <w:rsid w:val="00D20BF5"/>
    <w:rsid w:val="00D225C0"/>
    <w:rsid w:val="00D22C2A"/>
    <w:rsid w:val="00D25896"/>
    <w:rsid w:val="00D2616C"/>
    <w:rsid w:val="00D27FAE"/>
    <w:rsid w:val="00D31600"/>
    <w:rsid w:val="00D31644"/>
    <w:rsid w:val="00D31B12"/>
    <w:rsid w:val="00D31DD8"/>
    <w:rsid w:val="00D31DD9"/>
    <w:rsid w:val="00D32530"/>
    <w:rsid w:val="00D3296E"/>
    <w:rsid w:val="00D35541"/>
    <w:rsid w:val="00D35674"/>
    <w:rsid w:val="00D35701"/>
    <w:rsid w:val="00D358B4"/>
    <w:rsid w:val="00D35E49"/>
    <w:rsid w:val="00D36212"/>
    <w:rsid w:val="00D364EF"/>
    <w:rsid w:val="00D36B2B"/>
    <w:rsid w:val="00D37833"/>
    <w:rsid w:val="00D40B01"/>
    <w:rsid w:val="00D41227"/>
    <w:rsid w:val="00D436DD"/>
    <w:rsid w:val="00D4384F"/>
    <w:rsid w:val="00D4395F"/>
    <w:rsid w:val="00D441FA"/>
    <w:rsid w:val="00D44822"/>
    <w:rsid w:val="00D46258"/>
    <w:rsid w:val="00D4678A"/>
    <w:rsid w:val="00D46E52"/>
    <w:rsid w:val="00D47042"/>
    <w:rsid w:val="00D47171"/>
    <w:rsid w:val="00D47E63"/>
    <w:rsid w:val="00D50D1C"/>
    <w:rsid w:val="00D514AC"/>
    <w:rsid w:val="00D5218A"/>
    <w:rsid w:val="00D525EA"/>
    <w:rsid w:val="00D5371A"/>
    <w:rsid w:val="00D53A66"/>
    <w:rsid w:val="00D53A6E"/>
    <w:rsid w:val="00D54622"/>
    <w:rsid w:val="00D54EB6"/>
    <w:rsid w:val="00D55C39"/>
    <w:rsid w:val="00D56859"/>
    <w:rsid w:val="00D5722C"/>
    <w:rsid w:val="00D57A8C"/>
    <w:rsid w:val="00D57D24"/>
    <w:rsid w:val="00D6010E"/>
    <w:rsid w:val="00D601CE"/>
    <w:rsid w:val="00D60534"/>
    <w:rsid w:val="00D60C8D"/>
    <w:rsid w:val="00D60E78"/>
    <w:rsid w:val="00D61776"/>
    <w:rsid w:val="00D61D3C"/>
    <w:rsid w:val="00D62198"/>
    <w:rsid w:val="00D6461C"/>
    <w:rsid w:val="00D64857"/>
    <w:rsid w:val="00D65FF6"/>
    <w:rsid w:val="00D66D80"/>
    <w:rsid w:val="00D701C0"/>
    <w:rsid w:val="00D7062B"/>
    <w:rsid w:val="00D70D2B"/>
    <w:rsid w:val="00D716AC"/>
    <w:rsid w:val="00D73669"/>
    <w:rsid w:val="00D73D97"/>
    <w:rsid w:val="00D74202"/>
    <w:rsid w:val="00D748C0"/>
    <w:rsid w:val="00D74F37"/>
    <w:rsid w:val="00D7520D"/>
    <w:rsid w:val="00D7576D"/>
    <w:rsid w:val="00D75DE7"/>
    <w:rsid w:val="00D7719F"/>
    <w:rsid w:val="00D775E4"/>
    <w:rsid w:val="00D77BFC"/>
    <w:rsid w:val="00D77CA2"/>
    <w:rsid w:val="00D8017A"/>
    <w:rsid w:val="00D80B30"/>
    <w:rsid w:val="00D80E35"/>
    <w:rsid w:val="00D8105F"/>
    <w:rsid w:val="00D815E5"/>
    <w:rsid w:val="00D81A47"/>
    <w:rsid w:val="00D81D9D"/>
    <w:rsid w:val="00D82146"/>
    <w:rsid w:val="00D823AF"/>
    <w:rsid w:val="00D82890"/>
    <w:rsid w:val="00D82C0F"/>
    <w:rsid w:val="00D8373A"/>
    <w:rsid w:val="00D83809"/>
    <w:rsid w:val="00D83991"/>
    <w:rsid w:val="00D83E2B"/>
    <w:rsid w:val="00D848AF"/>
    <w:rsid w:val="00D84CFE"/>
    <w:rsid w:val="00D855FA"/>
    <w:rsid w:val="00D858E8"/>
    <w:rsid w:val="00D870D2"/>
    <w:rsid w:val="00D875C4"/>
    <w:rsid w:val="00D90CBD"/>
    <w:rsid w:val="00D91198"/>
    <w:rsid w:val="00D91CFB"/>
    <w:rsid w:val="00D929DB"/>
    <w:rsid w:val="00D936D0"/>
    <w:rsid w:val="00D938FF"/>
    <w:rsid w:val="00D93BC9"/>
    <w:rsid w:val="00D94035"/>
    <w:rsid w:val="00D943DA"/>
    <w:rsid w:val="00D947AC"/>
    <w:rsid w:val="00D94ACA"/>
    <w:rsid w:val="00D94F8C"/>
    <w:rsid w:val="00D9555D"/>
    <w:rsid w:val="00D975F5"/>
    <w:rsid w:val="00D97D68"/>
    <w:rsid w:val="00DA02C7"/>
    <w:rsid w:val="00DA0CC9"/>
    <w:rsid w:val="00DA2D3F"/>
    <w:rsid w:val="00DA3D72"/>
    <w:rsid w:val="00DA404D"/>
    <w:rsid w:val="00DA499A"/>
    <w:rsid w:val="00DA4BC8"/>
    <w:rsid w:val="00DA5557"/>
    <w:rsid w:val="00DA7026"/>
    <w:rsid w:val="00DA72D7"/>
    <w:rsid w:val="00DB0782"/>
    <w:rsid w:val="00DB1664"/>
    <w:rsid w:val="00DB17D3"/>
    <w:rsid w:val="00DB18BA"/>
    <w:rsid w:val="00DB3367"/>
    <w:rsid w:val="00DB3EBB"/>
    <w:rsid w:val="00DB3F76"/>
    <w:rsid w:val="00DB434A"/>
    <w:rsid w:val="00DB44BC"/>
    <w:rsid w:val="00DB4CE6"/>
    <w:rsid w:val="00DB4EA7"/>
    <w:rsid w:val="00DB59F1"/>
    <w:rsid w:val="00DB5EC7"/>
    <w:rsid w:val="00DB6118"/>
    <w:rsid w:val="00DC0268"/>
    <w:rsid w:val="00DC04B1"/>
    <w:rsid w:val="00DC068F"/>
    <w:rsid w:val="00DC0BD9"/>
    <w:rsid w:val="00DC121D"/>
    <w:rsid w:val="00DC323A"/>
    <w:rsid w:val="00DC47D9"/>
    <w:rsid w:val="00DC4DC9"/>
    <w:rsid w:val="00DC64F7"/>
    <w:rsid w:val="00DC69EF"/>
    <w:rsid w:val="00DC7990"/>
    <w:rsid w:val="00DC7F31"/>
    <w:rsid w:val="00DD0B36"/>
    <w:rsid w:val="00DD25DE"/>
    <w:rsid w:val="00DD276C"/>
    <w:rsid w:val="00DD2C4F"/>
    <w:rsid w:val="00DD35F7"/>
    <w:rsid w:val="00DD3F99"/>
    <w:rsid w:val="00DD4699"/>
    <w:rsid w:val="00DD4BE1"/>
    <w:rsid w:val="00DD4C64"/>
    <w:rsid w:val="00DD5517"/>
    <w:rsid w:val="00DD672A"/>
    <w:rsid w:val="00DE0440"/>
    <w:rsid w:val="00DE147E"/>
    <w:rsid w:val="00DE1E34"/>
    <w:rsid w:val="00DE2AE0"/>
    <w:rsid w:val="00DE4844"/>
    <w:rsid w:val="00DE5764"/>
    <w:rsid w:val="00DE6153"/>
    <w:rsid w:val="00DE68F9"/>
    <w:rsid w:val="00DE6BD1"/>
    <w:rsid w:val="00DE6CF9"/>
    <w:rsid w:val="00DE7AA5"/>
    <w:rsid w:val="00DE7FD9"/>
    <w:rsid w:val="00DF10EC"/>
    <w:rsid w:val="00DF15F9"/>
    <w:rsid w:val="00DF1F85"/>
    <w:rsid w:val="00DF2064"/>
    <w:rsid w:val="00DF3335"/>
    <w:rsid w:val="00DF3CC5"/>
    <w:rsid w:val="00DF45A0"/>
    <w:rsid w:val="00DF45F0"/>
    <w:rsid w:val="00DF48CD"/>
    <w:rsid w:val="00DF4A1C"/>
    <w:rsid w:val="00DF4E1A"/>
    <w:rsid w:val="00DF559F"/>
    <w:rsid w:val="00DF58B3"/>
    <w:rsid w:val="00DF59F0"/>
    <w:rsid w:val="00DF5CFD"/>
    <w:rsid w:val="00DF5E0B"/>
    <w:rsid w:val="00DF5FF2"/>
    <w:rsid w:val="00DF7C59"/>
    <w:rsid w:val="00E0011B"/>
    <w:rsid w:val="00E0075C"/>
    <w:rsid w:val="00E010DF"/>
    <w:rsid w:val="00E01479"/>
    <w:rsid w:val="00E01896"/>
    <w:rsid w:val="00E022A8"/>
    <w:rsid w:val="00E0234A"/>
    <w:rsid w:val="00E02DC5"/>
    <w:rsid w:val="00E02E0B"/>
    <w:rsid w:val="00E030C7"/>
    <w:rsid w:val="00E033B2"/>
    <w:rsid w:val="00E036B9"/>
    <w:rsid w:val="00E045EF"/>
    <w:rsid w:val="00E048BC"/>
    <w:rsid w:val="00E0547D"/>
    <w:rsid w:val="00E06C4B"/>
    <w:rsid w:val="00E06EAF"/>
    <w:rsid w:val="00E106C8"/>
    <w:rsid w:val="00E10B3F"/>
    <w:rsid w:val="00E121A8"/>
    <w:rsid w:val="00E12472"/>
    <w:rsid w:val="00E12611"/>
    <w:rsid w:val="00E12807"/>
    <w:rsid w:val="00E12E07"/>
    <w:rsid w:val="00E146C7"/>
    <w:rsid w:val="00E153B3"/>
    <w:rsid w:val="00E1579B"/>
    <w:rsid w:val="00E160BB"/>
    <w:rsid w:val="00E17AE3"/>
    <w:rsid w:val="00E17FE4"/>
    <w:rsid w:val="00E20ECC"/>
    <w:rsid w:val="00E2114D"/>
    <w:rsid w:val="00E227E9"/>
    <w:rsid w:val="00E22A92"/>
    <w:rsid w:val="00E235FC"/>
    <w:rsid w:val="00E23EF1"/>
    <w:rsid w:val="00E2444F"/>
    <w:rsid w:val="00E24B57"/>
    <w:rsid w:val="00E26803"/>
    <w:rsid w:val="00E27A5A"/>
    <w:rsid w:val="00E300B6"/>
    <w:rsid w:val="00E3018B"/>
    <w:rsid w:val="00E30440"/>
    <w:rsid w:val="00E30674"/>
    <w:rsid w:val="00E30DB2"/>
    <w:rsid w:val="00E32378"/>
    <w:rsid w:val="00E3275D"/>
    <w:rsid w:val="00E3378C"/>
    <w:rsid w:val="00E3443A"/>
    <w:rsid w:val="00E34B29"/>
    <w:rsid w:val="00E34DAE"/>
    <w:rsid w:val="00E35358"/>
    <w:rsid w:val="00E358EB"/>
    <w:rsid w:val="00E35C14"/>
    <w:rsid w:val="00E36810"/>
    <w:rsid w:val="00E37485"/>
    <w:rsid w:val="00E37B2C"/>
    <w:rsid w:val="00E4105A"/>
    <w:rsid w:val="00E4110C"/>
    <w:rsid w:val="00E4156E"/>
    <w:rsid w:val="00E43394"/>
    <w:rsid w:val="00E43D46"/>
    <w:rsid w:val="00E4408F"/>
    <w:rsid w:val="00E44241"/>
    <w:rsid w:val="00E4442D"/>
    <w:rsid w:val="00E44443"/>
    <w:rsid w:val="00E44912"/>
    <w:rsid w:val="00E44D5F"/>
    <w:rsid w:val="00E45AF7"/>
    <w:rsid w:val="00E46255"/>
    <w:rsid w:val="00E46501"/>
    <w:rsid w:val="00E46ACD"/>
    <w:rsid w:val="00E50102"/>
    <w:rsid w:val="00E501D8"/>
    <w:rsid w:val="00E50AA3"/>
    <w:rsid w:val="00E5119B"/>
    <w:rsid w:val="00E518F3"/>
    <w:rsid w:val="00E51980"/>
    <w:rsid w:val="00E5222A"/>
    <w:rsid w:val="00E5258C"/>
    <w:rsid w:val="00E52623"/>
    <w:rsid w:val="00E52DAF"/>
    <w:rsid w:val="00E53229"/>
    <w:rsid w:val="00E56871"/>
    <w:rsid w:val="00E56DC9"/>
    <w:rsid w:val="00E5713C"/>
    <w:rsid w:val="00E5717A"/>
    <w:rsid w:val="00E57239"/>
    <w:rsid w:val="00E57743"/>
    <w:rsid w:val="00E57E54"/>
    <w:rsid w:val="00E57F0A"/>
    <w:rsid w:val="00E6052E"/>
    <w:rsid w:val="00E60678"/>
    <w:rsid w:val="00E60D14"/>
    <w:rsid w:val="00E6164F"/>
    <w:rsid w:val="00E6183E"/>
    <w:rsid w:val="00E62872"/>
    <w:rsid w:val="00E6300A"/>
    <w:rsid w:val="00E63482"/>
    <w:rsid w:val="00E6360B"/>
    <w:rsid w:val="00E64BEA"/>
    <w:rsid w:val="00E65A7F"/>
    <w:rsid w:val="00E6636D"/>
    <w:rsid w:val="00E663DF"/>
    <w:rsid w:val="00E668D8"/>
    <w:rsid w:val="00E66ED6"/>
    <w:rsid w:val="00E673D9"/>
    <w:rsid w:val="00E70D61"/>
    <w:rsid w:val="00E71350"/>
    <w:rsid w:val="00E71866"/>
    <w:rsid w:val="00E736A2"/>
    <w:rsid w:val="00E736CA"/>
    <w:rsid w:val="00E73AD0"/>
    <w:rsid w:val="00E7405D"/>
    <w:rsid w:val="00E74EB3"/>
    <w:rsid w:val="00E74F31"/>
    <w:rsid w:val="00E75B8A"/>
    <w:rsid w:val="00E75F8B"/>
    <w:rsid w:val="00E7602A"/>
    <w:rsid w:val="00E7686B"/>
    <w:rsid w:val="00E77144"/>
    <w:rsid w:val="00E77E39"/>
    <w:rsid w:val="00E82478"/>
    <w:rsid w:val="00E828B0"/>
    <w:rsid w:val="00E82A01"/>
    <w:rsid w:val="00E82A3F"/>
    <w:rsid w:val="00E83DEC"/>
    <w:rsid w:val="00E85C51"/>
    <w:rsid w:val="00E85FA6"/>
    <w:rsid w:val="00E86619"/>
    <w:rsid w:val="00E86CD3"/>
    <w:rsid w:val="00E86FBC"/>
    <w:rsid w:val="00E87BDD"/>
    <w:rsid w:val="00E87D48"/>
    <w:rsid w:val="00E904BE"/>
    <w:rsid w:val="00E905D7"/>
    <w:rsid w:val="00E914D1"/>
    <w:rsid w:val="00E91A42"/>
    <w:rsid w:val="00E93027"/>
    <w:rsid w:val="00E93873"/>
    <w:rsid w:val="00E94B81"/>
    <w:rsid w:val="00E94B89"/>
    <w:rsid w:val="00E94C40"/>
    <w:rsid w:val="00E9582A"/>
    <w:rsid w:val="00E960C8"/>
    <w:rsid w:val="00E97A84"/>
    <w:rsid w:val="00E97E1A"/>
    <w:rsid w:val="00E97F3C"/>
    <w:rsid w:val="00EA01B0"/>
    <w:rsid w:val="00EA09EE"/>
    <w:rsid w:val="00EA12E8"/>
    <w:rsid w:val="00EA36A4"/>
    <w:rsid w:val="00EA3EF7"/>
    <w:rsid w:val="00EA4FF6"/>
    <w:rsid w:val="00EA5882"/>
    <w:rsid w:val="00EA59AC"/>
    <w:rsid w:val="00EA69F9"/>
    <w:rsid w:val="00EA7099"/>
    <w:rsid w:val="00EA7641"/>
    <w:rsid w:val="00EA7CC0"/>
    <w:rsid w:val="00EB133F"/>
    <w:rsid w:val="00EB3AC5"/>
    <w:rsid w:val="00EB3AF5"/>
    <w:rsid w:val="00EB3D2D"/>
    <w:rsid w:val="00EB4972"/>
    <w:rsid w:val="00EB4B07"/>
    <w:rsid w:val="00EB4B88"/>
    <w:rsid w:val="00EB4D9E"/>
    <w:rsid w:val="00EB5C19"/>
    <w:rsid w:val="00EB71BB"/>
    <w:rsid w:val="00EC1E15"/>
    <w:rsid w:val="00EC24DC"/>
    <w:rsid w:val="00EC25E1"/>
    <w:rsid w:val="00EC38D3"/>
    <w:rsid w:val="00EC3B38"/>
    <w:rsid w:val="00EC4BFE"/>
    <w:rsid w:val="00EC4E0C"/>
    <w:rsid w:val="00EC53FC"/>
    <w:rsid w:val="00EC5718"/>
    <w:rsid w:val="00EC5CBE"/>
    <w:rsid w:val="00EC5FC9"/>
    <w:rsid w:val="00EC6F58"/>
    <w:rsid w:val="00EC71AB"/>
    <w:rsid w:val="00EC72B8"/>
    <w:rsid w:val="00ED0044"/>
    <w:rsid w:val="00ED0A3D"/>
    <w:rsid w:val="00ED12C0"/>
    <w:rsid w:val="00ED1321"/>
    <w:rsid w:val="00ED1671"/>
    <w:rsid w:val="00ED17D9"/>
    <w:rsid w:val="00ED213E"/>
    <w:rsid w:val="00ED3284"/>
    <w:rsid w:val="00ED386A"/>
    <w:rsid w:val="00ED3E9E"/>
    <w:rsid w:val="00ED5090"/>
    <w:rsid w:val="00ED5672"/>
    <w:rsid w:val="00ED59F7"/>
    <w:rsid w:val="00ED5D88"/>
    <w:rsid w:val="00ED71B9"/>
    <w:rsid w:val="00ED7907"/>
    <w:rsid w:val="00ED7A49"/>
    <w:rsid w:val="00EE04EF"/>
    <w:rsid w:val="00EE08EF"/>
    <w:rsid w:val="00EE096D"/>
    <w:rsid w:val="00EE23E3"/>
    <w:rsid w:val="00EE3B1E"/>
    <w:rsid w:val="00EE3E68"/>
    <w:rsid w:val="00EE492D"/>
    <w:rsid w:val="00EE4F89"/>
    <w:rsid w:val="00EE5513"/>
    <w:rsid w:val="00EE60ED"/>
    <w:rsid w:val="00EE6831"/>
    <w:rsid w:val="00EE6A64"/>
    <w:rsid w:val="00EE7AF5"/>
    <w:rsid w:val="00EE7B62"/>
    <w:rsid w:val="00EE7F71"/>
    <w:rsid w:val="00EF098C"/>
    <w:rsid w:val="00EF145B"/>
    <w:rsid w:val="00EF147E"/>
    <w:rsid w:val="00EF1658"/>
    <w:rsid w:val="00EF18C8"/>
    <w:rsid w:val="00EF1AD5"/>
    <w:rsid w:val="00EF2A2A"/>
    <w:rsid w:val="00EF2BD8"/>
    <w:rsid w:val="00EF3B75"/>
    <w:rsid w:val="00EF3DC5"/>
    <w:rsid w:val="00EF4237"/>
    <w:rsid w:val="00EF45D1"/>
    <w:rsid w:val="00EF4B73"/>
    <w:rsid w:val="00EF5331"/>
    <w:rsid w:val="00EF5A2D"/>
    <w:rsid w:val="00EF5E31"/>
    <w:rsid w:val="00EF6008"/>
    <w:rsid w:val="00EF6365"/>
    <w:rsid w:val="00EF6519"/>
    <w:rsid w:val="00EF7EEF"/>
    <w:rsid w:val="00F008EA"/>
    <w:rsid w:val="00F01216"/>
    <w:rsid w:val="00F0175F"/>
    <w:rsid w:val="00F01D92"/>
    <w:rsid w:val="00F02835"/>
    <w:rsid w:val="00F036AF"/>
    <w:rsid w:val="00F039A6"/>
    <w:rsid w:val="00F03B31"/>
    <w:rsid w:val="00F03E09"/>
    <w:rsid w:val="00F041DD"/>
    <w:rsid w:val="00F04F4B"/>
    <w:rsid w:val="00F050BE"/>
    <w:rsid w:val="00F10429"/>
    <w:rsid w:val="00F11741"/>
    <w:rsid w:val="00F12098"/>
    <w:rsid w:val="00F15903"/>
    <w:rsid w:val="00F16484"/>
    <w:rsid w:val="00F16521"/>
    <w:rsid w:val="00F16DD0"/>
    <w:rsid w:val="00F17814"/>
    <w:rsid w:val="00F2048E"/>
    <w:rsid w:val="00F20B6A"/>
    <w:rsid w:val="00F22152"/>
    <w:rsid w:val="00F226EF"/>
    <w:rsid w:val="00F2298E"/>
    <w:rsid w:val="00F229C2"/>
    <w:rsid w:val="00F23269"/>
    <w:rsid w:val="00F24387"/>
    <w:rsid w:val="00F24815"/>
    <w:rsid w:val="00F251F7"/>
    <w:rsid w:val="00F25E66"/>
    <w:rsid w:val="00F27AB0"/>
    <w:rsid w:val="00F3099D"/>
    <w:rsid w:val="00F31BAB"/>
    <w:rsid w:val="00F31CFA"/>
    <w:rsid w:val="00F321C6"/>
    <w:rsid w:val="00F322E6"/>
    <w:rsid w:val="00F328E6"/>
    <w:rsid w:val="00F32BDA"/>
    <w:rsid w:val="00F32D7E"/>
    <w:rsid w:val="00F32EEA"/>
    <w:rsid w:val="00F33751"/>
    <w:rsid w:val="00F33D34"/>
    <w:rsid w:val="00F34504"/>
    <w:rsid w:val="00F347F9"/>
    <w:rsid w:val="00F34D83"/>
    <w:rsid w:val="00F34EA9"/>
    <w:rsid w:val="00F35F85"/>
    <w:rsid w:val="00F3714C"/>
    <w:rsid w:val="00F37280"/>
    <w:rsid w:val="00F37924"/>
    <w:rsid w:val="00F37A0D"/>
    <w:rsid w:val="00F37DCB"/>
    <w:rsid w:val="00F37F19"/>
    <w:rsid w:val="00F40365"/>
    <w:rsid w:val="00F407FB"/>
    <w:rsid w:val="00F416F6"/>
    <w:rsid w:val="00F418A6"/>
    <w:rsid w:val="00F42253"/>
    <w:rsid w:val="00F4294D"/>
    <w:rsid w:val="00F4309A"/>
    <w:rsid w:val="00F431B5"/>
    <w:rsid w:val="00F43CC8"/>
    <w:rsid w:val="00F44107"/>
    <w:rsid w:val="00F44D5A"/>
    <w:rsid w:val="00F4549B"/>
    <w:rsid w:val="00F45803"/>
    <w:rsid w:val="00F465FF"/>
    <w:rsid w:val="00F467EE"/>
    <w:rsid w:val="00F46D66"/>
    <w:rsid w:val="00F47450"/>
    <w:rsid w:val="00F50041"/>
    <w:rsid w:val="00F50D79"/>
    <w:rsid w:val="00F5143B"/>
    <w:rsid w:val="00F52133"/>
    <w:rsid w:val="00F52D5A"/>
    <w:rsid w:val="00F53595"/>
    <w:rsid w:val="00F53821"/>
    <w:rsid w:val="00F552E4"/>
    <w:rsid w:val="00F55C70"/>
    <w:rsid w:val="00F55E6D"/>
    <w:rsid w:val="00F55EE8"/>
    <w:rsid w:val="00F5648A"/>
    <w:rsid w:val="00F570E2"/>
    <w:rsid w:val="00F57A3D"/>
    <w:rsid w:val="00F6013B"/>
    <w:rsid w:val="00F60817"/>
    <w:rsid w:val="00F60A02"/>
    <w:rsid w:val="00F61E9D"/>
    <w:rsid w:val="00F62A71"/>
    <w:rsid w:val="00F641EF"/>
    <w:rsid w:val="00F64712"/>
    <w:rsid w:val="00F6604B"/>
    <w:rsid w:val="00F664C6"/>
    <w:rsid w:val="00F66D03"/>
    <w:rsid w:val="00F67782"/>
    <w:rsid w:val="00F6779D"/>
    <w:rsid w:val="00F7053E"/>
    <w:rsid w:val="00F708EF"/>
    <w:rsid w:val="00F70E1A"/>
    <w:rsid w:val="00F70E80"/>
    <w:rsid w:val="00F71238"/>
    <w:rsid w:val="00F71AC6"/>
    <w:rsid w:val="00F71C8D"/>
    <w:rsid w:val="00F72622"/>
    <w:rsid w:val="00F72F17"/>
    <w:rsid w:val="00F73EA8"/>
    <w:rsid w:val="00F73EBD"/>
    <w:rsid w:val="00F74349"/>
    <w:rsid w:val="00F74DD2"/>
    <w:rsid w:val="00F74EAD"/>
    <w:rsid w:val="00F75094"/>
    <w:rsid w:val="00F75615"/>
    <w:rsid w:val="00F7694B"/>
    <w:rsid w:val="00F77C80"/>
    <w:rsid w:val="00F808AA"/>
    <w:rsid w:val="00F80B65"/>
    <w:rsid w:val="00F811FB"/>
    <w:rsid w:val="00F81779"/>
    <w:rsid w:val="00F827C4"/>
    <w:rsid w:val="00F834C6"/>
    <w:rsid w:val="00F83770"/>
    <w:rsid w:val="00F83871"/>
    <w:rsid w:val="00F83D4A"/>
    <w:rsid w:val="00F83EBE"/>
    <w:rsid w:val="00F83EEA"/>
    <w:rsid w:val="00F83F73"/>
    <w:rsid w:val="00F851B5"/>
    <w:rsid w:val="00F858E4"/>
    <w:rsid w:val="00F8598D"/>
    <w:rsid w:val="00F85E95"/>
    <w:rsid w:val="00F860C9"/>
    <w:rsid w:val="00F8618F"/>
    <w:rsid w:val="00F86893"/>
    <w:rsid w:val="00F86F7E"/>
    <w:rsid w:val="00F87C45"/>
    <w:rsid w:val="00F90277"/>
    <w:rsid w:val="00F902DD"/>
    <w:rsid w:val="00F9116A"/>
    <w:rsid w:val="00F91624"/>
    <w:rsid w:val="00F916E2"/>
    <w:rsid w:val="00F93C85"/>
    <w:rsid w:val="00F94CD6"/>
    <w:rsid w:val="00F94F56"/>
    <w:rsid w:val="00F94F88"/>
    <w:rsid w:val="00F95B73"/>
    <w:rsid w:val="00F95D4C"/>
    <w:rsid w:val="00F963DB"/>
    <w:rsid w:val="00F96BA2"/>
    <w:rsid w:val="00F97EE7"/>
    <w:rsid w:val="00FA002A"/>
    <w:rsid w:val="00FA018D"/>
    <w:rsid w:val="00FA0A06"/>
    <w:rsid w:val="00FA0A49"/>
    <w:rsid w:val="00FA0BF9"/>
    <w:rsid w:val="00FA0EFA"/>
    <w:rsid w:val="00FA11A8"/>
    <w:rsid w:val="00FA1270"/>
    <w:rsid w:val="00FA14B3"/>
    <w:rsid w:val="00FA240F"/>
    <w:rsid w:val="00FA2573"/>
    <w:rsid w:val="00FA2574"/>
    <w:rsid w:val="00FA2A50"/>
    <w:rsid w:val="00FA2C9F"/>
    <w:rsid w:val="00FA306D"/>
    <w:rsid w:val="00FA327C"/>
    <w:rsid w:val="00FA4644"/>
    <w:rsid w:val="00FA46C0"/>
    <w:rsid w:val="00FA4814"/>
    <w:rsid w:val="00FA4B1F"/>
    <w:rsid w:val="00FA52E9"/>
    <w:rsid w:val="00FA6420"/>
    <w:rsid w:val="00FA6DA5"/>
    <w:rsid w:val="00FA74EC"/>
    <w:rsid w:val="00FA7773"/>
    <w:rsid w:val="00FA7B53"/>
    <w:rsid w:val="00FA7F9E"/>
    <w:rsid w:val="00FA7FA8"/>
    <w:rsid w:val="00FB0678"/>
    <w:rsid w:val="00FB1853"/>
    <w:rsid w:val="00FB1C76"/>
    <w:rsid w:val="00FB21A0"/>
    <w:rsid w:val="00FB251C"/>
    <w:rsid w:val="00FB2C23"/>
    <w:rsid w:val="00FB372B"/>
    <w:rsid w:val="00FB401B"/>
    <w:rsid w:val="00FB4480"/>
    <w:rsid w:val="00FB47EF"/>
    <w:rsid w:val="00FB502A"/>
    <w:rsid w:val="00FB56C3"/>
    <w:rsid w:val="00FB6029"/>
    <w:rsid w:val="00FB7209"/>
    <w:rsid w:val="00FB789C"/>
    <w:rsid w:val="00FB7C45"/>
    <w:rsid w:val="00FB7DA1"/>
    <w:rsid w:val="00FC0517"/>
    <w:rsid w:val="00FC1197"/>
    <w:rsid w:val="00FC2127"/>
    <w:rsid w:val="00FC32BB"/>
    <w:rsid w:val="00FC392B"/>
    <w:rsid w:val="00FC3B5D"/>
    <w:rsid w:val="00FC3C14"/>
    <w:rsid w:val="00FC43C8"/>
    <w:rsid w:val="00FC4C6B"/>
    <w:rsid w:val="00FC53C8"/>
    <w:rsid w:val="00FC5AA8"/>
    <w:rsid w:val="00FC6205"/>
    <w:rsid w:val="00FC6825"/>
    <w:rsid w:val="00FC6F67"/>
    <w:rsid w:val="00FD031B"/>
    <w:rsid w:val="00FD13AD"/>
    <w:rsid w:val="00FD174D"/>
    <w:rsid w:val="00FD23A2"/>
    <w:rsid w:val="00FD2719"/>
    <w:rsid w:val="00FD2D72"/>
    <w:rsid w:val="00FD32C5"/>
    <w:rsid w:val="00FD3E3E"/>
    <w:rsid w:val="00FD3EAF"/>
    <w:rsid w:val="00FD4101"/>
    <w:rsid w:val="00FD5F19"/>
    <w:rsid w:val="00FD7160"/>
    <w:rsid w:val="00FD7697"/>
    <w:rsid w:val="00FE00B6"/>
    <w:rsid w:val="00FE09D7"/>
    <w:rsid w:val="00FE0AE8"/>
    <w:rsid w:val="00FE0FC0"/>
    <w:rsid w:val="00FE2B0D"/>
    <w:rsid w:val="00FE37C6"/>
    <w:rsid w:val="00FE3A27"/>
    <w:rsid w:val="00FE3E2C"/>
    <w:rsid w:val="00FE449E"/>
    <w:rsid w:val="00FE54A5"/>
    <w:rsid w:val="00FE66C8"/>
    <w:rsid w:val="00FE6706"/>
    <w:rsid w:val="00FE6CC1"/>
    <w:rsid w:val="00FE6DFE"/>
    <w:rsid w:val="00FE707F"/>
    <w:rsid w:val="00FE7B78"/>
    <w:rsid w:val="00FF197E"/>
    <w:rsid w:val="00FF1FF2"/>
    <w:rsid w:val="00FF25A2"/>
    <w:rsid w:val="00FF2DD4"/>
    <w:rsid w:val="00FF3090"/>
    <w:rsid w:val="00FF3379"/>
    <w:rsid w:val="00FF40D6"/>
    <w:rsid w:val="00FF4875"/>
    <w:rsid w:val="00FF51C1"/>
    <w:rsid w:val="00FF5F24"/>
    <w:rsid w:val="00FF69EE"/>
    <w:rsid w:val="00FF74B3"/>
    <w:rsid w:val="00FF7695"/>
    <w:rsid w:val="00FF78ED"/>
    <w:rsid w:val="00FF7DE0"/>
    <w:rsid w:val="00FF7EB5"/>
    <w:rsid w:val="00FF7F6D"/>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4097">
      <o:colormru v:ext="edit" colors="white"/>
    </o:shapedefaults>
    <o:shapelayout v:ext="edit">
      <o:idmap v:ext="edit" data="1"/>
    </o:shapelayout>
  </w:shapeDefaults>
  <w:decimalSymbol w:val=","/>
  <w:listSeparator w:val=";"/>
  <w14:docId w14:val="2859693A"/>
  <w15:docId w15:val="{F9DE2A57-C95A-447F-A008-8AE4A54D678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lang w:val="ru-RU" w:eastAsia="en-US" w:bidi="ar-SA"/>
      </w:rPr>
    </w:rPrDefault>
    <w:pPrDefault/>
  </w:docDefaults>
  <w:latentStyles w:defLockedState="1" w:defUIPriority="99" w:defSemiHidden="0" w:defUnhideWhenUsed="0" w:defQFormat="0" w:count="371">
    <w:lsdException w:name="Normal" w:locked="0" w:uiPriority="0"/>
    <w:lsdException w:name="heading 2" w:semiHidden="1" w:unhideWhenUsed="1"/>
    <w:lsdException w:name="heading 3" w:semiHidden="1" w:unhideWhenUsed="1"/>
    <w:lsdException w:name="heading 4" w:semiHidden="1" w:unhideWhenUsed="1"/>
    <w:lsdException w:name="heading 5" w:semiHidden="1" w:unhideWhenUsed="1"/>
    <w:lsdException w:name="heading 6" w:semiHidden="1" w:unhideWhenUsed="1"/>
    <w:lsdException w:name="heading 7" w:semiHidden="1" w:unhideWhenUsed="1"/>
    <w:lsdException w:name="heading 8" w:semiHidden="1" w:unhideWhenUsed="1"/>
    <w:lsdException w:name="heading 9" w:semiHidden="1" w:unhideWhenUsed="1"/>
    <w:lsdException w:name="index 1" w:semiHidden="1"/>
    <w:lsdException w:name="index 2" w:semiHidden="1"/>
    <w:lsdException w:name="index 3" w:semiHidden="1"/>
    <w:lsdException w:name="index 4" w:semiHidden="1"/>
    <w:lsdException w:name="index 5" w:semiHidden="1"/>
    <w:lsdException w:name="index 6" w:semiHidden="1"/>
    <w:lsdException w:name="index 7" w:semiHidden="1"/>
    <w:lsdException w:name="index 8" w:semiHidden="1"/>
    <w:lsdException w:name="index 9" w:semiHidden="1"/>
    <w:lsdException w:name="toc 1" w:semiHidden="1" w:uiPriority="39" w:unhideWhenUsed="1"/>
    <w:lsdException w:name="toc 2" w:semiHidden="1" w:uiPriority="39" w:unhideWhenUsed="1"/>
    <w:lsdException w:name="toc 3" w:semiHidden="1" w:uiPriority="39"/>
    <w:lsdException w:name="toc 4" w:semiHidden="1" w:uiPriority="39"/>
    <w:lsdException w:name="toc 5" w:semiHidden="1" w:uiPriority="39"/>
    <w:lsdException w:name="toc 6" w:semiHidden="1" w:uiPriority="39"/>
    <w:lsdException w:name="toc 7" w:semiHidden="1" w:uiPriority="39"/>
    <w:lsdException w:name="toc 8" w:semiHidden="1" w:uiPriority="39"/>
    <w:lsdException w:name="toc 9" w:semiHidden="1" w:uiPriority="39"/>
    <w:lsdException w:name="Normal Indent" w:semiHidden="1"/>
    <w:lsdException w:name="footnote text" w:semiHidden="1"/>
    <w:lsdException w:name="annotation text" w:semiHidden="1"/>
    <w:lsdException w:name="header" w:semiHidden="1" w:unhideWhenUsed="1"/>
    <w:lsdException w:name="footer" w:semiHidden="1" w:unhideWhenUsed="1"/>
    <w:lsdException w:name="index heading" w:semiHidden="1"/>
    <w:lsdException w:name="caption" w:semiHidden="1" w:uiPriority="35" w:unhideWhenUsed="1" w:qFormat="1"/>
    <w:lsdException w:name="table of figures" w:semiHidden="1"/>
    <w:lsdException w:name="envelope address" w:semiHidden="1"/>
    <w:lsdException w:name="envelope return" w:semiHidden="1"/>
    <w:lsdException w:name="footnote reference" w:semiHidden="1"/>
    <w:lsdException w:name="annotation reference" w:semiHidden="1"/>
    <w:lsdException w:name="line number" w:semiHidden="1"/>
    <w:lsdException w:name="page number" w:semiHidden="1"/>
    <w:lsdException w:name="endnote reference" w:semiHidden="1"/>
    <w:lsdException w:name="endnote text" w:semiHidden="1"/>
    <w:lsdException w:name="table of authorities" w:semiHidden="1"/>
    <w:lsdException w:name="macro" w:semiHidden="1"/>
    <w:lsdException w:name="toa heading" w:semiHidden="1"/>
    <w:lsdException w:name="List" w:semiHidden="1"/>
    <w:lsdException w:name="List Bullet" w:semiHidden="1"/>
    <w:lsdException w:name="List Number" w:semiHidden="1"/>
    <w:lsdException w:name="List 2" w:semiHidden="1"/>
    <w:lsdException w:name="List 3" w:semiHidden="1"/>
    <w:lsdException w:name="List 4" w:semiHidden="1"/>
    <w:lsdException w:name="List 5" w:semiHidden="1"/>
    <w:lsdException w:name="List Bullet 2" w:semiHidden="1"/>
    <w:lsdException w:name="List Bullet 3" w:semiHidden="1"/>
    <w:lsdException w:name="List Bullet 4" w:semiHidden="1"/>
    <w:lsdException w:name="List Bullet 5" w:semiHidden="1"/>
    <w:lsdException w:name="List Number 2" w:semiHidden="1"/>
    <w:lsdException w:name="List Number 3" w:semiHidden="1"/>
    <w:lsdException w:name="List Number 4" w:semiHidden="1"/>
    <w:lsdException w:name="List Number 5" w:semiHidden="1"/>
    <w:lsdException w:name="Title" w:uiPriority="10"/>
    <w:lsdException w:name="Closing" w:semiHidden="1"/>
    <w:lsdException w:name="Signature" w:semiHidden="1"/>
    <w:lsdException w:name="Default Paragraph Font" w:locked="0" w:semiHidden="1" w:uiPriority="1" w:unhideWhenUsed="1"/>
    <w:lsdException w:name="Body Text" w:semiHidden="1" w:unhideWhenUsed="1"/>
    <w:lsdException w:name="Body Text Indent" w:semiHidden="1"/>
    <w:lsdException w:name="List Continue" w:semiHidden="1"/>
    <w:lsdException w:name="List Continue 2" w:semiHidden="1"/>
    <w:lsdException w:name="List Continue 3" w:semiHidden="1"/>
    <w:lsdException w:name="List Continue 4" w:semiHidden="1"/>
    <w:lsdException w:name="List Continue 5" w:semiHidden="1"/>
    <w:lsdException w:name="Message Header" w:semiHidden="1"/>
    <w:lsdException w:name="Subtitle" w:uiPriority="11"/>
    <w:lsdException w:name="Salutation" w:semiHidden="1"/>
    <w:lsdException w:name="Date" w:semiHidden="1"/>
    <w:lsdException w:name="Body Text First Indent" w:semiHidden="1"/>
    <w:lsdException w:name="Body Text First Indent 2" w:semiHidden="1"/>
    <w:lsdException w:name="Note Heading" w:semiHidden="1"/>
    <w:lsdException w:name="Body Text 2" w:semiHidden="1"/>
    <w:lsdException w:name="Body Text 3" w:semiHidden="1"/>
    <w:lsdException w:name="Body Text Indent 2" w:semiHidden="1" w:unhideWhenUsed="1"/>
    <w:lsdException w:name="Body Text Indent 3" w:semiHidden="1" w:unhideWhenUsed="1"/>
    <w:lsdException w:name="Block Text" w:semiHidden="1"/>
    <w:lsdException w:name="Hyperlink" w:semiHidden="1" w:unhideWhenUsed="1"/>
    <w:lsdException w:name="FollowedHyperlink" w:semiHidden="1"/>
    <w:lsdException w:name="Strong" w:uiPriority="22"/>
    <w:lsdException w:name="Emphasis" w:uiPriority="20"/>
    <w:lsdException w:name="Document Map" w:semiHidden="1"/>
    <w:lsdException w:name="Plain Text" w:semiHidden="1"/>
    <w:lsdException w:name="E-mail Signature" w:semiHidden="1"/>
    <w:lsdException w:name="HTML Top of Form" w:locked="0" w:semiHidden="1" w:unhideWhenUsed="1"/>
    <w:lsdException w:name="HTML Bottom of Form" w:locked="0" w:semiHidden="1" w:unhideWhenUsed="1"/>
    <w:lsdException w:name="Normal (Web)" w:semiHidden="1"/>
    <w:lsdException w:name="HTML Acronym" w:semiHidden="1"/>
    <w:lsdException w:name="HTML Address" w:semiHidden="1"/>
    <w:lsdException w:name="HTML Cite" w:semiHidden="1"/>
    <w:lsdException w:name="HTML Code" w:semiHidden="1"/>
    <w:lsdException w:name="HTML Definition" w:semiHidden="1" w:unhideWhenUsed="1"/>
    <w:lsdException w:name="HTML Keyboard" w:semiHidden="1" w:unhideWhenUsed="1"/>
    <w:lsdException w:name="HTML Preformatted" w:semiHidden="1" w:unhideWhenUsed="1"/>
    <w:lsdException w:name="HTML Sample" w:semiHidden="1"/>
    <w:lsdException w:name="HTML Typewriter" w:semiHidden="1"/>
    <w:lsdException w:name="HTML Variable" w:semiHidden="1"/>
    <w:lsdException w:name="Normal Table" w:locked="0" w:semiHidden="1" w:unhideWhenUsed="1"/>
    <w:lsdException w:name="annotation subject" w:semiHidden="1" w:unhideWhenUsed="1"/>
    <w:lsdException w:name="No List" w:locked="0"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locked="0" w:semiHidden="1"/>
    <w:lsdException w:name="List Paragraph" w:locked="0"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3">
    <w:name w:val="Normal"/>
    <w:rsid w:val="00440177"/>
  </w:style>
  <w:style w:type="paragraph" w:styleId="12">
    <w:name w:val="heading 1"/>
    <w:aliases w:val="h1,Level 1 Topic Heading,H1,Section,1,app heading 1,ITT t1,II+,I,H11,H12,H13,H14,H15,H16,H17,H18,H111,H121,H131,H141,H151,H161,H171,H19,H112,H122,H132,H142,H152,H162,H172,H181,H1111,H1211,H1311,H1411,H1511,H1611,H1711,H110,H113,H123,H133,.,g"/>
    <w:basedOn w:val="a3"/>
    <w:next w:val="a3"/>
    <w:link w:val="13"/>
    <w:uiPriority w:val="99"/>
    <w:locked/>
    <w:rsid w:val="003F7922"/>
    <w:pPr>
      <w:keepNext/>
      <w:keepLines/>
      <w:spacing w:before="240"/>
      <w:outlineLvl w:val="0"/>
    </w:pPr>
    <w:rPr>
      <w:rFonts w:asciiTheme="majorHAnsi" w:eastAsiaTheme="majorEastAsia" w:hAnsiTheme="majorHAnsi" w:cstheme="majorBidi"/>
      <w:color w:val="1FA1FF" w:themeColor="accent1" w:themeShade="BF"/>
      <w:sz w:val="32"/>
      <w:szCs w:val="32"/>
    </w:rPr>
  </w:style>
  <w:style w:type="paragraph" w:styleId="20">
    <w:name w:val="heading 2"/>
    <w:aliases w:val="H2,h2,Самостоятельный раздел + Слева:  0,63 см,Первая строка:  0,95 см....,Numbered text 3,Раздел,2,2 headline,h,headline,H2 Знак,h2 Знак,Subhead A,H21,H22,H23,H24,H25,H26,H27,H28,H29,H210,H211,H221,H231,H241,H251,H261,2 Зна"/>
    <w:basedOn w:val="a3"/>
    <w:next w:val="a3"/>
    <w:link w:val="21"/>
    <w:uiPriority w:val="99"/>
    <w:unhideWhenUsed/>
    <w:locked/>
    <w:rsid w:val="003F7922"/>
    <w:pPr>
      <w:keepNext/>
      <w:keepLines/>
      <w:spacing w:before="40"/>
      <w:outlineLvl w:val="1"/>
    </w:pPr>
    <w:rPr>
      <w:rFonts w:asciiTheme="majorHAnsi" w:eastAsiaTheme="majorEastAsia" w:hAnsiTheme="majorHAnsi" w:cstheme="majorBidi"/>
      <w:color w:val="1FA1FF" w:themeColor="accent1" w:themeShade="BF"/>
      <w:sz w:val="28"/>
      <w:szCs w:val="28"/>
    </w:rPr>
  </w:style>
  <w:style w:type="paragraph" w:styleId="3">
    <w:name w:val="heading 3"/>
    <w:aliases w:val="Map,h3,Level 3 Topic Heading,H31,Minor,H32,H33,H34,H35,H36,H37,H38,H39,H310,H311,H312,H313,H314,3,Level 1 - 1,h31,h32,h33,h34,h35,h36,h37,h38,h39,h310,h311,h321,h331,h341,h351,h361,h371,h381,h312,h322,h332,h342,h352,h362,h372,h382,h313,o"/>
    <w:basedOn w:val="a3"/>
    <w:next w:val="a3"/>
    <w:link w:val="30"/>
    <w:uiPriority w:val="99"/>
    <w:unhideWhenUsed/>
    <w:locked/>
    <w:rsid w:val="003F7922"/>
    <w:pPr>
      <w:keepNext/>
      <w:keepLines/>
      <w:spacing w:before="40"/>
      <w:outlineLvl w:val="2"/>
    </w:pPr>
    <w:rPr>
      <w:rFonts w:asciiTheme="majorHAnsi" w:eastAsiaTheme="majorEastAsia" w:hAnsiTheme="majorHAnsi" w:cstheme="majorBidi"/>
      <w:color w:val="006FBF" w:themeColor="accent1" w:themeShade="80"/>
      <w:sz w:val="24"/>
      <w:szCs w:val="24"/>
    </w:rPr>
  </w:style>
  <w:style w:type="paragraph" w:styleId="4">
    <w:name w:val="heading 4"/>
    <w:aliases w:val="Заголовок 4 (Приложение),H4,Заголовок 4 Знак2,Заголовок 4 Знак Знак,Заголовок 4 Знак1 Знак Знак,Заголовок 4 (Приложение) Знак Знак Знак,H4 Знак Знак Знак,Заголовок 4 (Приложение) Знак1 Знак,H4 Знак1 Знак,Заголовок 4 Знак1 Знак1,H4 Знак,h4,4"/>
    <w:basedOn w:val="a3"/>
    <w:next w:val="a3"/>
    <w:link w:val="40"/>
    <w:uiPriority w:val="99"/>
    <w:unhideWhenUsed/>
    <w:locked/>
    <w:rsid w:val="003F7922"/>
    <w:pPr>
      <w:keepNext/>
      <w:keepLines/>
      <w:spacing w:before="40"/>
      <w:outlineLvl w:val="3"/>
    </w:pPr>
    <w:rPr>
      <w:rFonts w:asciiTheme="majorHAnsi" w:eastAsiaTheme="majorEastAsia" w:hAnsiTheme="majorHAnsi" w:cstheme="majorBidi"/>
      <w:i/>
      <w:iCs/>
      <w:color w:val="1FA1FF" w:themeColor="accent1" w:themeShade="BF"/>
    </w:rPr>
  </w:style>
  <w:style w:type="paragraph" w:styleId="5">
    <w:name w:val="heading 5"/>
    <w:aliases w:val="H5,Заголовок 5 Знак1,Заголовок 5 Знак Знак,(приложение),h5,Level 5 Topic Heading,PIM 5,5,ITT t5,PA Pico Section,5 sub-bullet,sb,i) ii) iii)"/>
    <w:basedOn w:val="a3"/>
    <w:next w:val="a3"/>
    <w:link w:val="50"/>
    <w:uiPriority w:val="99"/>
    <w:unhideWhenUsed/>
    <w:locked/>
    <w:rsid w:val="003F7922"/>
    <w:pPr>
      <w:keepNext/>
      <w:keepLines/>
      <w:spacing w:before="40"/>
      <w:outlineLvl w:val="4"/>
    </w:pPr>
    <w:rPr>
      <w:rFonts w:asciiTheme="majorHAnsi" w:eastAsiaTheme="majorEastAsia" w:hAnsiTheme="majorHAnsi" w:cstheme="majorBidi"/>
      <w:color w:val="1FA1FF" w:themeColor="accent1" w:themeShade="BF"/>
    </w:rPr>
  </w:style>
  <w:style w:type="paragraph" w:styleId="6">
    <w:name w:val="heading 6"/>
    <w:aliases w:val="PIM 6,6,h6,H6,Heading 6 Char,__Подпункт,Gliederung6"/>
    <w:basedOn w:val="a3"/>
    <w:next w:val="a3"/>
    <w:link w:val="60"/>
    <w:uiPriority w:val="99"/>
    <w:unhideWhenUsed/>
    <w:locked/>
    <w:rsid w:val="003F7922"/>
    <w:pPr>
      <w:keepNext/>
      <w:keepLines/>
      <w:spacing w:before="40"/>
      <w:outlineLvl w:val="5"/>
    </w:pPr>
    <w:rPr>
      <w:rFonts w:asciiTheme="majorHAnsi" w:eastAsiaTheme="majorEastAsia" w:hAnsiTheme="majorHAnsi" w:cstheme="majorBidi"/>
      <w:color w:val="006FBF" w:themeColor="accent1" w:themeShade="80"/>
    </w:rPr>
  </w:style>
  <w:style w:type="paragraph" w:styleId="7">
    <w:name w:val="heading 7"/>
    <w:aliases w:val="PIM 7"/>
    <w:basedOn w:val="a3"/>
    <w:next w:val="a3"/>
    <w:link w:val="70"/>
    <w:uiPriority w:val="99"/>
    <w:unhideWhenUsed/>
    <w:locked/>
    <w:rsid w:val="003F7922"/>
    <w:pPr>
      <w:keepNext/>
      <w:keepLines/>
      <w:spacing w:before="40"/>
      <w:outlineLvl w:val="6"/>
    </w:pPr>
    <w:rPr>
      <w:rFonts w:asciiTheme="majorHAnsi" w:eastAsiaTheme="majorEastAsia" w:hAnsiTheme="majorHAnsi" w:cstheme="majorBidi"/>
      <w:i/>
      <w:iCs/>
      <w:color w:val="006FBF" w:themeColor="accent1" w:themeShade="80"/>
    </w:rPr>
  </w:style>
  <w:style w:type="paragraph" w:styleId="8">
    <w:name w:val="heading 8"/>
    <w:aliases w:val="Legal Level 1.1.1.,h8,Second Subheading"/>
    <w:basedOn w:val="a3"/>
    <w:next w:val="a3"/>
    <w:link w:val="80"/>
    <w:uiPriority w:val="99"/>
    <w:unhideWhenUsed/>
    <w:locked/>
    <w:rsid w:val="003F7922"/>
    <w:pPr>
      <w:keepNext/>
      <w:keepLines/>
      <w:spacing w:before="40"/>
      <w:outlineLvl w:val="7"/>
    </w:pPr>
    <w:rPr>
      <w:rFonts w:asciiTheme="majorHAnsi" w:eastAsiaTheme="majorEastAsia" w:hAnsiTheme="majorHAnsi" w:cstheme="majorBidi"/>
      <w:color w:val="262626" w:themeColor="text1" w:themeTint="D9"/>
      <w:sz w:val="21"/>
      <w:szCs w:val="21"/>
    </w:rPr>
  </w:style>
  <w:style w:type="paragraph" w:styleId="9">
    <w:name w:val="heading 9"/>
    <w:aliases w:val="Legal Level 1.1.1.1.,aaa,PIM 9"/>
    <w:basedOn w:val="a3"/>
    <w:next w:val="a3"/>
    <w:link w:val="90"/>
    <w:uiPriority w:val="99"/>
    <w:unhideWhenUsed/>
    <w:locked/>
    <w:rsid w:val="003F7922"/>
    <w:pPr>
      <w:keepNext/>
      <w:keepLines/>
      <w:spacing w:before="40"/>
      <w:outlineLvl w:val="8"/>
    </w:pPr>
    <w:rPr>
      <w:rFonts w:asciiTheme="majorHAnsi" w:eastAsiaTheme="majorEastAsia" w:hAnsiTheme="majorHAnsi" w:cstheme="majorBidi"/>
      <w:i/>
      <w:iCs/>
      <w:color w:val="262626" w:themeColor="text1" w:themeTint="D9"/>
      <w:sz w:val="21"/>
      <w:szCs w:val="21"/>
    </w:rPr>
  </w:style>
  <w:style w:type="character" w:default="1" w:styleId="a4">
    <w:name w:val="Default Paragraph Font"/>
    <w:uiPriority w:val="1"/>
    <w:semiHidden/>
    <w:unhideWhenUsed/>
  </w:style>
  <w:style w:type="table" w:default="1" w:styleId="a5">
    <w:name w:val="Normal Table"/>
    <w:uiPriority w:val="99"/>
    <w:semiHidden/>
    <w:unhideWhenUsed/>
    <w:tblPr>
      <w:tblInd w:w="0" w:type="dxa"/>
      <w:tblCellMar>
        <w:top w:w="0" w:type="dxa"/>
        <w:left w:w="108" w:type="dxa"/>
        <w:bottom w:w="0" w:type="dxa"/>
        <w:right w:w="108" w:type="dxa"/>
      </w:tblCellMar>
    </w:tblPr>
  </w:style>
  <w:style w:type="numbering" w:default="1" w:styleId="a6">
    <w:name w:val="No List"/>
    <w:uiPriority w:val="99"/>
    <w:semiHidden/>
    <w:unhideWhenUsed/>
  </w:style>
  <w:style w:type="paragraph" w:customStyle="1" w:styleId="a7">
    <w:name w:val="Формула"/>
    <w:rsid w:val="000C352B"/>
    <w:pPr>
      <w:spacing w:before="240" w:after="240"/>
      <w:jc w:val="center"/>
    </w:pPr>
    <w:rPr>
      <w:rFonts w:ascii="Cambria Math" w:hAnsi="Cambria Math"/>
      <w:color w:val="000000" w:themeColor="text1"/>
    </w:rPr>
  </w:style>
  <w:style w:type="paragraph" w:customStyle="1" w:styleId="1">
    <w:name w:val="1."/>
    <w:link w:val="14"/>
    <w:qFormat/>
    <w:rsid w:val="00CA0E14"/>
    <w:pPr>
      <w:numPr>
        <w:numId w:val="1"/>
      </w:numPr>
      <w:spacing w:after="240" w:line="320" w:lineRule="exact"/>
      <w:jc w:val="both"/>
      <w:outlineLvl w:val="0"/>
    </w:pPr>
    <w:rPr>
      <w:rFonts w:eastAsia="Times New Roman" w:cs="Arial"/>
      <w:b/>
      <w:color w:val="000000" w:themeColor="text1"/>
      <w:sz w:val="24"/>
      <w:lang w:eastAsia="ru-RU"/>
    </w:rPr>
  </w:style>
  <w:style w:type="paragraph" w:customStyle="1" w:styleId="11">
    <w:name w:val="1.1."/>
    <w:basedOn w:val="1"/>
    <w:link w:val="112"/>
    <w:qFormat/>
    <w:rsid w:val="000A2007"/>
    <w:pPr>
      <w:numPr>
        <w:ilvl w:val="1"/>
      </w:numPr>
      <w:spacing w:before="120" w:after="60"/>
      <w:outlineLvl w:val="1"/>
    </w:pPr>
    <w:rPr>
      <w:b w:val="0"/>
      <w:sz w:val="20"/>
    </w:rPr>
  </w:style>
  <w:style w:type="character" w:customStyle="1" w:styleId="14">
    <w:name w:val="1. Знак"/>
    <w:basedOn w:val="a4"/>
    <w:link w:val="1"/>
    <w:rsid w:val="00CA0E14"/>
    <w:rPr>
      <w:rFonts w:eastAsia="Times New Roman" w:cs="Arial"/>
      <w:b/>
      <w:color w:val="000000" w:themeColor="text1"/>
      <w:sz w:val="24"/>
      <w:lang w:eastAsia="ru-RU"/>
    </w:rPr>
  </w:style>
  <w:style w:type="paragraph" w:customStyle="1" w:styleId="111">
    <w:name w:val="1.1.1."/>
    <w:basedOn w:val="11"/>
    <w:link w:val="1110"/>
    <w:qFormat/>
    <w:rsid w:val="002F3E54"/>
    <w:pPr>
      <w:numPr>
        <w:ilvl w:val="2"/>
      </w:numPr>
      <w:spacing w:before="0"/>
      <w:ind w:left="0"/>
      <w:outlineLvl w:val="9"/>
    </w:pPr>
  </w:style>
  <w:style w:type="character" w:customStyle="1" w:styleId="112">
    <w:name w:val="1.1. Знак"/>
    <w:basedOn w:val="a4"/>
    <w:link w:val="11"/>
    <w:rsid w:val="000A2007"/>
    <w:rPr>
      <w:rFonts w:eastAsia="Times New Roman" w:cs="Arial"/>
      <w:color w:val="000000" w:themeColor="text1"/>
      <w:lang w:eastAsia="ru-RU"/>
    </w:rPr>
  </w:style>
  <w:style w:type="paragraph" w:customStyle="1" w:styleId="a8">
    <w:name w:val="Заголовок раздела"/>
    <w:link w:val="a9"/>
    <w:qFormat/>
    <w:rsid w:val="0056283C"/>
    <w:pPr>
      <w:spacing w:after="720"/>
    </w:pPr>
    <w:rPr>
      <w:rFonts w:asciiTheme="majorHAnsi" w:eastAsia="Times New Roman" w:hAnsiTheme="majorHAnsi" w:cs="Arial"/>
      <w:b/>
      <w:color w:val="000000" w:themeColor="text1"/>
      <w:sz w:val="32"/>
      <w:lang w:eastAsia="ru-RU"/>
    </w:rPr>
  </w:style>
  <w:style w:type="character" w:customStyle="1" w:styleId="1110">
    <w:name w:val="1.1.1. Знак"/>
    <w:basedOn w:val="112"/>
    <w:link w:val="111"/>
    <w:rsid w:val="002F3E54"/>
    <w:rPr>
      <w:rFonts w:eastAsia="Times New Roman" w:cs="Arial"/>
      <w:color w:val="000000" w:themeColor="text1"/>
      <w:lang w:eastAsia="ru-RU"/>
    </w:rPr>
  </w:style>
  <w:style w:type="paragraph" w:styleId="aa">
    <w:name w:val="Body Text"/>
    <w:basedOn w:val="a3"/>
    <w:link w:val="ab"/>
    <w:uiPriority w:val="99"/>
    <w:locked/>
    <w:rsid w:val="001736BB"/>
    <w:pPr>
      <w:tabs>
        <w:tab w:val="right" w:pos="9360"/>
      </w:tabs>
    </w:pPr>
    <w:rPr>
      <w:rFonts w:ascii="Times New Roman" w:eastAsia="Times New Roman" w:hAnsi="Times New Roman" w:cs="Times New Roman"/>
      <w:sz w:val="28"/>
      <w:szCs w:val="24"/>
      <w:lang w:eastAsia="ru-RU"/>
    </w:rPr>
  </w:style>
  <w:style w:type="character" w:customStyle="1" w:styleId="a9">
    <w:name w:val="Заголовок раздела Знак"/>
    <w:basedOn w:val="14"/>
    <w:link w:val="a8"/>
    <w:rsid w:val="0056283C"/>
    <w:rPr>
      <w:rFonts w:asciiTheme="majorHAnsi" w:eastAsia="Times New Roman" w:hAnsiTheme="majorHAnsi" w:cs="Arial"/>
      <w:b/>
      <w:color w:val="000000" w:themeColor="text1"/>
      <w:sz w:val="32"/>
      <w:lang w:eastAsia="ru-RU"/>
    </w:rPr>
  </w:style>
  <w:style w:type="character" w:customStyle="1" w:styleId="ab">
    <w:name w:val="Основной текст Знак"/>
    <w:basedOn w:val="a4"/>
    <w:link w:val="aa"/>
    <w:uiPriority w:val="99"/>
    <w:rsid w:val="005366DE"/>
    <w:rPr>
      <w:rFonts w:ascii="Times New Roman" w:eastAsia="Times New Roman" w:hAnsi="Times New Roman" w:cs="Times New Roman"/>
      <w:sz w:val="28"/>
      <w:szCs w:val="24"/>
      <w:lang w:eastAsia="ru-RU"/>
    </w:rPr>
  </w:style>
  <w:style w:type="paragraph" w:styleId="ac">
    <w:name w:val="List Paragraph"/>
    <w:basedOn w:val="a3"/>
    <w:link w:val="ad"/>
    <w:uiPriority w:val="34"/>
    <w:qFormat/>
    <w:rsid w:val="001736BB"/>
    <w:pPr>
      <w:ind w:left="720"/>
      <w:contextualSpacing/>
    </w:pPr>
  </w:style>
  <w:style w:type="paragraph" w:styleId="15">
    <w:name w:val="toc 1"/>
    <w:basedOn w:val="a3"/>
    <w:next w:val="a3"/>
    <w:autoRedefine/>
    <w:uiPriority w:val="39"/>
    <w:locked/>
    <w:rsid w:val="00046621"/>
    <w:pPr>
      <w:spacing w:after="100"/>
    </w:pPr>
  </w:style>
  <w:style w:type="paragraph" w:styleId="22">
    <w:name w:val="toc 2"/>
    <w:basedOn w:val="a3"/>
    <w:next w:val="a3"/>
    <w:autoRedefine/>
    <w:uiPriority w:val="39"/>
    <w:locked/>
    <w:rsid w:val="00046621"/>
    <w:pPr>
      <w:spacing w:after="100"/>
      <w:ind w:left="220"/>
    </w:pPr>
  </w:style>
  <w:style w:type="character" w:styleId="ae">
    <w:name w:val="Hyperlink"/>
    <w:basedOn w:val="a4"/>
    <w:uiPriority w:val="99"/>
    <w:locked/>
    <w:rsid w:val="00046621"/>
    <w:rPr>
      <w:color w:val="0000FF" w:themeColor="hyperlink"/>
      <w:u w:val="single"/>
    </w:rPr>
  </w:style>
  <w:style w:type="paragraph" w:customStyle="1" w:styleId="113">
    <w:name w:val="1.1. заголовочный"/>
    <w:basedOn w:val="11"/>
    <w:link w:val="114"/>
    <w:qFormat/>
    <w:rsid w:val="00072607"/>
    <w:pPr>
      <w:suppressAutoHyphens/>
      <w:spacing w:before="240"/>
      <w:jc w:val="left"/>
    </w:pPr>
    <w:rPr>
      <w:b/>
    </w:rPr>
  </w:style>
  <w:style w:type="character" w:customStyle="1" w:styleId="114">
    <w:name w:val="1.1. заголовочный Знак"/>
    <w:basedOn w:val="a4"/>
    <w:link w:val="113"/>
    <w:rsid w:val="00072607"/>
    <w:rPr>
      <w:rFonts w:eastAsia="Times New Roman" w:cs="Arial"/>
      <w:b/>
      <w:color w:val="000000" w:themeColor="text1"/>
      <w:lang w:eastAsia="ru-RU"/>
    </w:rPr>
  </w:style>
  <w:style w:type="paragraph" w:customStyle="1" w:styleId="115">
    <w:name w:val="1.1. (скрыть в оглавлении)"/>
    <w:basedOn w:val="11"/>
    <w:link w:val="116"/>
    <w:rsid w:val="00BB1C9A"/>
    <w:pPr>
      <w:outlineLvl w:val="9"/>
    </w:pPr>
  </w:style>
  <w:style w:type="paragraph" w:customStyle="1" w:styleId="a0">
    <w:name w:val="а)"/>
    <w:basedOn w:val="111"/>
    <w:link w:val="af"/>
    <w:qFormat/>
    <w:rsid w:val="008C4593"/>
    <w:pPr>
      <w:numPr>
        <w:ilvl w:val="3"/>
      </w:numPr>
    </w:pPr>
  </w:style>
  <w:style w:type="character" w:customStyle="1" w:styleId="116">
    <w:name w:val="1.1. (скрыть в оглавлении) Знак"/>
    <w:basedOn w:val="112"/>
    <w:link w:val="115"/>
    <w:rsid w:val="00BB1C9A"/>
    <w:rPr>
      <w:rFonts w:eastAsia="Times New Roman" w:cs="Arial"/>
      <w:color w:val="000000" w:themeColor="text1"/>
      <w:lang w:eastAsia="ru-RU"/>
    </w:rPr>
  </w:style>
  <w:style w:type="paragraph" w:customStyle="1" w:styleId="af0">
    <w:name w:val="Титул"/>
    <w:next w:val="af1"/>
    <w:link w:val="af2"/>
    <w:qFormat/>
    <w:rsid w:val="00A52012"/>
    <w:pPr>
      <w:spacing w:before="480" w:line="360" w:lineRule="auto"/>
      <w:jc w:val="center"/>
    </w:pPr>
    <w:rPr>
      <w:rFonts w:asciiTheme="majorHAnsi" w:eastAsia="Times New Roman" w:hAnsiTheme="majorHAnsi" w:cs="Arial"/>
      <w:b/>
      <w:caps/>
      <w:color w:val="000000" w:themeColor="text1"/>
      <w:spacing w:val="60"/>
      <w:sz w:val="36"/>
      <w:lang w:eastAsia="ru-RU"/>
    </w:rPr>
  </w:style>
  <w:style w:type="character" w:customStyle="1" w:styleId="af">
    <w:name w:val="а) Знак"/>
    <w:basedOn w:val="1110"/>
    <w:link w:val="a0"/>
    <w:rsid w:val="008C4593"/>
    <w:rPr>
      <w:rFonts w:eastAsia="Times New Roman" w:cs="Arial"/>
      <w:color w:val="000000" w:themeColor="text1"/>
      <w:lang w:eastAsia="ru-RU"/>
    </w:rPr>
  </w:style>
  <w:style w:type="paragraph" w:customStyle="1" w:styleId="af1">
    <w:name w:val="Подтитульник"/>
    <w:basedOn w:val="af0"/>
    <w:link w:val="af3"/>
    <w:qFormat/>
    <w:rsid w:val="00947461"/>
    <w:pPr>
      <w:spacing w:before="0" w:after="480" w:line="240" w:lineRule="auto"/>
      <w:ind w:left="1418" w:right="1418"/>
      <w:contextualSpacing/>
    </w:pPr>
    <w:rPr>
      <w:rFonts w:asciiTheme="minorHAnsi" w:hAnsiTheme="minorHAnsi"/>
      <w:b w:val="0"/>
      <w:caps w:val="0"/>
      <w:spacing w:val="0"/>
      <w:sz w:val="24"/>
    </w:rPr>
  </w:style>
  <w:style w:type="character" w:customStyle="1" w:styleId="af2">
    <w:name w:val="Титул Знак"/>
    <w:basedOn w:val="a9"/>
    <w:link w:val="af0"/>
    <w:rsid w:val="00A52012"/>
    <w:rPr>
      <w:rFonts w:asciiTheme="majorHAnsi" w:eastAsia="Times New Roman" w:hAnsiTheme="majorHAnsi" w:cs="Arial"/>
      <w:b/>
      <w:caps/>
      <w:color w:val="000000" w:themeColor="text1"/>
      <w:spacing w:val="60"/>
      <w:sz w:val="36"/>
      <w:lang w:eastAsia="ru-RU"/>
    </w:rPr>
  </w:style>
  <w:style w:type="paragraph" w:customStyle="1" w:styleId="af4">
    <w:name w:val="Аб. ненумер."/>
    <w:link w:val="af5"/>
    <w:qFormat/>
    <w:rsid w:val="009B1865"/>
    <w:pPr>
      <w:spacing w:before="120"/>
    </w:pPr>
    <w:rPr>
      <w:rFonts w:eastAsia="Times New Roman" w:cs="Arial"/>
      <w:color w:val="000000" w:themeColor="text1"/>
      <w:lang w:eastAsia="ru-RU"/>
    </w:rPr>
  </w:style>
  <w:style w:type="character" w:customStyle="1" w:styleId="af3">
    <w:name w:val="Подтитульник Знак"/>
    <w:basedOn w:val="af2"/>
    <w:link w:val="af1"/>
    <w:rsid w:val="00947461"/>
    <w:rPr>
      <w:rFonts w:asciiTheme="majorHAnsi" w:eastAsia="Times New Roman" w:hAnsiTheme="majorHAnsi" w:cs="Arial"/>
      <w:b w:val="0"/>
      <w:caps w:val="0"/>
      <w:color w:val="000000" w:themeColor="text1"/>
      <w:spacing w:val="60"/>
      <w:sz w:val="24"/>
      <w:lang w:eastAsia="ru-RU"/>
    </w:rPr>
  </w:style>
  <w:style w:type="paragraph" w:customStyle="1" w:styleId="af6">
    <w:name w:val="Абз. ненумер. справа"/>
    <w:basedOn w:val="af4"/>
    <w:link w:val="af7"/>
    <w:rsid w:val="000D2063"/>
    <w:pPr>
      <w:jc w:val="right"/>
    </w:pPr>
  </w:style>
  <w:style w:type="character" w:customStyle="1" w:styleId="af5">
    <w:name w:val="Аб. ненумер. Знак"/>
    <w:basedOn w:val="af2"/>
    <w:link w:val="af4"/>
    <w:rsid w:val="009B1865"/>
    <w:rPr>
      <w:rFonts w:asciiTheme="majorHAnsi" w:eastAsia="Times New Roman" w:hAnsiTheme="majorHAnsi" w:cs="Arial"/>
      <w:b w:val="0"/>
      <w:caps w:val="0"/>
      <w:color w:val="000000" w:themeColor="text1"/>
      <w:spacing w:val="60"/>
      <w:sz w:val="36"/>
      <w:lang w:eastAsia="ru-RU"/>
    </w:rPr>
  </w:style>
  <w:style w:type="character" w:customStyle="1" w:styleId="af7">
    <w:name w:val="Абз. ненумер. справа Знак"/>
    <w:basedOn w:val="af5"/>
    <w:link w:val="af6"/>
    <w:rsid w:val="000D2063"/>
    <w:rPr>
      <w:rFonts w:ascii="Times New Roman" w:eastAsia="Times New Roman" w:hAnsi="Times New Roman" w:cs="Arial"/>
      <w:b w:val="0"/>
      <w:caps w:val="0"/>
      <w:color w:val="000000" w:themeColor="text1"/>
      <w:spacing w:val="60"/>
      <w:sz w:val="24"/>
      <w:szCs w:val="20"/>
      <w:lang w:eastAsia="ru-RU"/>
    </w:rPr>
  </w:style>
  <w:style w:type="table" w:customStyle="1" w:styleId="af8">
    <w:name w:val="Верстальная таблица"/>
    <w:basedOn w:val="a5"/>
    <w:uiPriority w:val="99"/>
    <w:rsid w:val="000D2063"/>
    <w:rPr>
      <w:rFonts w:ascii="Times New Roman" w:hAnsi="Times New Roman"/>
      <w:sz w:val="24"/>
    </w:rPr>
    <w:tblPr/>
  </w:style>
  <w:style w:type="paragraph" w:customStyle="1" w:styleId="af9">
    <w:name w:val="Штамп"/>
    <w:link w:val="afa"/>
    <w:qFormat/>
    <w:rsid w:val="00A35CC5"/>
    <w:pPr>
      <w:spacing w:after="240"/>
    </w:pPr>
    <w:rPr>
      <w:caps/>
      <w:color w:val="000000" w:themeColor="text1"/>
      <w:spacing w:val="40"/>
      <w:sz w:val="24"/>
    </w:rPr>
  </w:style>
  <w:style w:type="paragraph" w:customStyle="1" w:styleId="afb">
    <w:name w:val="Аб. ненумер. по центру"/>
    <w:basedOn w:val="af4"/>
    <w:link w:val="afc"/>
    <w:qFormat/>
    <w:rsid w:val="00C21612"/>
    <w:pPr>
      <w:jc w:val="center"/>
    </w:pPr>
  </w:style>
  <w:style w:type="character" w:customStyle="1" w:styleId="afa">
    <w:name w:val="Штамп Знак"/>
    <w:basedOn w:val="a4"/>
    <w:link w:val="af9"/>
    <w:rsid w:val="00A35CC5"/>
    <w:rPr>
      <w:caps/>
      <w:color w:val="000000" w:themeColor="text1"/>
      <w:spacing w:val="40"/>
      <w:sz w:val="24"/>
    </w:rPr>
  </w:style>
  <w:style w:type="paragraph" w:customStyle="1" w:styleId="afd">
    <w:name w:val="Редакция"/>
    <w:basedOn w:val="af1"/>
    <w:link w:val="afe"/>
    <w:qFormat/>
    <w:rsid w:val="00FE54A5"/>
    <w:pPr>
      <w:pBdr>
        <w:top w:val="single" w:sz="2" w:space="5" w:color="auto"/>
        <w:left w:val="single" w:sz="2" w:space="5" w:color="auto"/>
        <w:bottom w:val="single" w:sz="2" w:space="5" w:color="auto"/>
        <w:right w:val="single" w:sz="2" w:space="5" w:color="auto"/>
      </w:pBdr>
      <w:spacing w:before="480"/>
      <w:ind w:left="3969" w:right="3969"/>
    </w:pPr>
    <w:rPr>
      <w:sz w:val="22"/>
    </w:rPr>
  </w:style>
  <w:style w:type="character" w:customStyle="1" w:styleId="afc">
    <w:name w:val="Аб. ненумер. по центру Знак"/>
    <w:basedOn w:val="af5"/>
    <w:link w:val="afb"/>
    <w:rsid w:val="00C21612"/>
    <w:rPr>
      <w:rFonts w:ascii="Times New Roman" w:eastAsia="Times New Roman" w:hAnsi="Times New Roman" w:cs="Arial"/>
      <w:b w:val="0"/>
      <w:caps w:val="0"/>
      <w:color w:val="000000" w:themeColor="text1"/>
      <w:spacing w:val="60"/>
      <w:sz w:val="20"/>
      <w:szCs w:val="20"/>
      <w:lang w:eastAsia="ru-RU"/>
    </w:rPr>
  </w:style>
  <w:style w:type="paragraph" w:styleId="aff">
    <w:name w:val="header"/>
    <w:basedOn w:val="a3"/>
    <w:link w:val="aff0"/>
    <w:uiPriority w:val="99"/>
    <w:locked/>
    <w:rsid w:val="00D225C0"/>
    <w:pPr>
      <w:tabs>
        <w:tab w:val="center" w:pos="4677"/>
        <w:tab w:val="right" w:pos="9355"/>
      </w:tabs>
    </w:pPr>
  </w:style>
  <w:style w:type="character" w:customStyle="1" w:styleId="afe">
    <w:name w:val="Редакция Знак"/>
    <w:basedOn w:val="af3"/>
    <w:link w:val="afd"/>
    <w:rsid w:val="00FE54A5"/>
    <w:rPr>
      <w:rFonts w:asciiTheme="majorHAnsi" w:eastAsia="Times New Roman" w:hAnsiTheme="majorHAnsi" w:cs="Arial"/>
      <w:b w:val="0"/>
      <w:caps w:val="0"/>
      <w:color w:val="595959" w:themeColor="text1" w:themeTint="A6"/>
      <w:spacing w:val="60"/>
      <w:sz w:val="22"/>
      <w:lang w:eastAsia="ru-RU"/>
    </w:rPr>
  </w:style>
  <w:style w:type="character" w:customStyle="1" w:styleId="aff0">
    <w:name w:val="Верхний колонтитул Знак"/>
    <w:basedOn w:val="a4"/>
    <w:link w:val="aff"/>
    <w:uiPriority w:val="99"/>
    <w:rsid w:val="005366DE"/>
  </w:style>
  <w:style w:type="paragraph" w:styleId="aff1">
    <w:name w:val="footer"/>
    <w:basedOn w:val="a3"/>
    <w:link w:val="aff2"/>
    <w:uiPriority w:val="99"/>
    <w:locked/>
    <w:rsid w:val="00D225C0"/>
    <w:pPr>
      <w:tabs>
        <w:tab w:val="center" w:pos="4677"/>
        <w:tab w:val="right" w:pos="9355"/>
      </w:tabs>
    </w:pPr>
  </w:style>
  <w:style w:type="character" w:customStyle="1" w:styleId="aff2">
    <w:name w:val="Нижний колонтитул Знак"/>
    <w:basedOn w:val="a4"/>
    <w:link w:val="aff1"/>
    <w:uiPriority w:val="99"/>
    <w:rsid w:val="005366DE"/>
  </w:style>
  <w:style w:type="paragraph" w:customStyle="1" w:styleId="aff3">
    <w:name w:val="Абзац ячейки таблицы"/>
    <w:basedOn w:val="af4"/>
    <w:link w:val="aff4"/>
    <w:rsid w:val="00191410"/>
    <w:pPr>
      <w:spacing w:before="0"/>
    </w:pPr>
  </w:style>
  <w:style w:type="table" w:customStyle="1" w:styleId="aff5">
    <w:name w:val="Сводная таблица"/>
    <w:basedOn w:val="a5"/>
    <w:uiPriority w:val="99"/>
    <w:rsid w:val="00D61776"/>
    <w:pPr>
      <w:suppressAutoHyphens/>
    </w:pPr>
    <w:tblPr>
      <w:tblCellMar>
        <w:top w:w="113" w:type="dxa"/>
        <w:left w:w="284" w:type="dxa"/>
        <w:bottom w:w="113" w:type="dxa"/>
        <w:right w:w="284" w:type="dxa"/>
      </w:tblCellMar>
    </w:tblPr>
    <w:tcPr>
      <w:shd w:val="clear" w:color="auto" w:fill="F8F8F8" w:themeFill="background1"/>
      <w:vAlign w:val="center"/>
    </w:tcPr>
    <w:tblStylePr w:type="firstRow">
      <w:tblPr/>
      <w:tcPr>
        <w:tcMar>
          <w:top w:w="284" w:type="dxa"/>
          <w:left w:w="0" w:type="nil"/>
          <w:bottom w:w="0" w:type="nil"/>
          <w:right w:w="0" w:type="nil"/>
        </w:tcMar>
      </w:tcPr>
    </w:tblStylePr>
    <w:tblStylePr w:type="lastRow">
      <w:tblPr/>
      <w:tcPr>
        <w:tcMar>
          <w:top w:w="0" w:type="nil"/>
          <w:left w:w="0" w:type="nil"/>
          <w:bottom w:w="284" w:type="dxa"/>
          <w:right w:w="0" w:type="nil"/>
        </w:tcMar>
      </w:tcPr>
    </w:tblStylePr>
    <w:tblStylePr w:type="lastCol">
      <w:pPr>
        <w:wordWrap/>
        <w:spacing w:afterLines="0" w:after="240" w:afterAutospacing="0"/>
      </w:pPr>
    </w:tblStylePr>
  </w:style>
  <w:style w:type="character" w:customStyle="1" w:styleId="aff4">
    <w:name w:val="Абзац ячейки таблицы Знак"/>
    <w:basedOn w:val="14"/>
    <w:link w:val="aff3"/>
    <w:rsid w:val="00191410"/>
    <w:rPr>
      <w:rFonts w:ascii="Times New Roman" w:eastAsia="Times New Roman" w:hAnsi="Times New Roman" w:cs="Arial"/>
      <w:b w:val="0"/>
      <w:color w:val="000000" w:themeColor="text1"/>
      <w:sz w:val="20"/>
      <w:szCs w:val="20"/>
      <w:lang w:eastAsia="ru-RU"/>
    </w:rPr>
  </w:style>
  <w:style w:type="character" w:customStyle="1" w:styleId="aff6">
    <w:name w:val="Лог. ударение"/>
    <w:basedOn w:val="aff7"/>
    <w:uiPriority w:val="1"/>
    <w:rsid w:val="00B7624B"/>
    <w:rPr>
      <w:rFonts w:ascii="Times New Roman" w:hAnsi="Times New Roman"/>
      <w:i/>
      <w:color w:val="000000" w:themeColor="text1"/>
      <w:sz w:val="20"/>
    </w:rPr>
  </w:style>
  <w:style w:type="character" w:customStyle="1" w:styleId="aff7">
    <w:name w:val="Основной"/>
    <w:basedOn w:val="a4"/>
    <w:uiPriority w:val="1"/>
    <w:rsid w:val="00A62CA2"/>
    <w:rPr>
      <w:rFonts w:ascii="Times New Roman" w:hAnsi="Times New Roman"/>
      <w:color w:val="000000" w:themeColor="text1"/>
      <w:sz w:val="20"/>
    </w:rPr>
  </w:style>
  <w:style w:type="table" w:customStyle="1" w:styleId="aff8">
    <w:name w:val="Основная таблица"/>
    <w:basedOn w:val="a5"/>
    <w:uiPriority w:val="99"/>
    <w:rsid w:val="0068380F"/>
    <w:pPr>
      <w:contextualSpacing/>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85" w:type="dxa"/>
        <w:bottom w:w="57" w:type="dxa"/>
        <w:right w:w="85" w:type="dxa"/>
      </w:tblCellMar>
    </w:tblPr>
    <w:trPr>
      <w:cantSplit/>
    </w:trPr>
    <w:tcPr>
      <w:shd w:val="clear" w:color="auto" w:fill="auto"/>
      <w:vAlign w:val="center"/>
    </w:tcPr>
    <w:tblStylePr w:type="firstRow">
      <w:rPr>
        <w:b/>
      </w:rPr>
      <w:tblPr/>
      <w:tcPr>
        <w:tcBorders>
          <w:top w:val="nil"/>
          <w:left w:val="nil"/>
          <w:bottom w:val="nil"/>
          <w:right w:val="nil"/>
          <w:insideH w:val="nil"/>
          <w:insideV w:val="nil"/>
          <w:tl2br w:val="nil"/>
          <w:tr2bl w:val="nil"/>
        </w:tcBorders>
        <w:tcMar>
          <w:top w:w="142" w:type="dxa"/>
          <w:left w:w="0" w:type="nil"/>
          <w:bottom w:w="57" w:type="dxa"/>
          <w:right w:w="0" w:type="nil"/>
        </w:tcMar>
      </w:tcPr>
    </w:tblStylePr>
    <w:tblStylePr w:type="lastRow">
      <w:tblPr/>
      <w:tcPr>
        <w:tcBorders>
          <w:top w:val="nil"/>
          <w:left w:val="nil"/>
          <w:bottom w:val="nil"/>
          <w:right w:val="nil"/>
          <w:insideH w:val="nil"/>
          <w:insideV w:val="nil"/>
          <w:tl2br w:val="nil"/>
          <w:tr2bl w:val="nil"/>
        </w:tcBorders>
      </w:tcPr>
    </w:tblStylePr>
    <w:tblStylePr w:type="firstCol">
      <w:rPr>
        <w:b/>
      </w:rPr>
    </w:tblStylePr>
  </w:style>
  <w:style w:type="character" w:customStyle="1" w:styleId="aff9">
    <w:name w:val="Ключевая мысль"/>
    <w:basedOn w:val="aff7"/>
    <w:qFormat/>
    <w:rsid w:val="009A1543"/>
    <w:rPr>
      <w:rFonts w:asciiTheme="minorHAnsi" w:hAnsiTheme="minorHAnsi"/>
      <w:color w:val="000000" w:themeColor="text1"/>
      <w:sz w:val="20"/>
      <w:bdr w:val="none" w:sz="0" w:space="0" w:color="auto"/>
      <w:shd w:val="clear" w:color="auto" w:fill="B2DEFF" w:themeFill="accent1" w:themeFillTint="99"/>
    </w:rPr>
  </w:style>
  <w:style w:type="paragraph" w:customStyle="1" w:styleId="affa">
    <w:name w:val="Бирка заголовка раздела"/>
    <w:basedOn w:val="a8"/>
    <w:next w:val="a8"/>
    <w:link w:val="affb"/>
    <w:qFormat/>
    <w:rsid w:val="0056283C"/>
    <w:pPr>
      <w:spacing w:after="0"/>
    </w:pPr>
    <w:rPr>
      <w:color w:val="7F7F7F" w:themeColor="text1" w:themeTint="80"/>
      <w:sz w:val="20"/>
    </w:rPr>
  </w:style>
  <w:style w:type="paragraph" w:customStyle="1" w:styleId="affc">
    <w:name w:val="Подзаголовок раздела"/>
    <w:basedOn w:val="a8"/>
    <w:next w:val="1"/>
    <w:link w:val="affd"/>
    <w:rsid w:val="005366DE"/>
    <w:rPr>
      <w:color w:val="595959" w:themeColor="text1" w:themeTint="A6"/>
      <w:sz w:val="20"/>
    </w:rPr>
  </w:style>
  <w:style w:type="character" w:customStyle="1" w:styleId="affb">
    <w:name w:val="Бирка заголовка раздела Знак"/>
    <w:basedOn w:val="a9"/>
    <w:link w:val="affa"/>
    <w:rsid w:val="0056283C"/>
    <w:rPr>
      <w:rFonts w:asciiTheme="majorHAnsi" w:eastAsia="Times New Roman" w:hAnsiTheme="majorHAnsi" w:cs="Arial"/>
      <w:b/>
      <w:color w:val="7F7F7F" w:themeColor="text1" w:themeTint="80"/>
      <w:sz w:val="32"/>
      <w:lang w:eastAsia="ru-RU"/>
    </w:rPr>
  </w:style>
  <w:style w:type="character" w:customStyle="1" w:styleId="13">
    <w:name w:val="Заголовок 1 Знак"/>
    <w:aliases w:val="h1 Знак,Level 1 Topic Heading Знак,H1 Знак,Section Знак,1 Знак,app heading 1 Знак,ITT t1 Знак,II+ Знак,I Знак,H11 Знак,H12 Знак,H13 Знак,H14 Знак,H15 Знак,H16 Знак,H17 Знак,H18 Знак,H111 Знак,H121 Знак,H131 Знак,H141 Знак,H151 Знак"/>
    <w:basedOn w:val="a4"/>
    <w:link w:val="12"/>
    <w:uiPriority w:val="99"/>
    <w:rsid w:val="003F7922"/>
    <w:rPr>
      <w:rFonts w:asciiTheme="majorHAnsi" w:eastAsiaTheme="majorEastAsia" w:hAnsiTheme="majorHAnsi" w:cstheme="majorBidi"/>
      <w:color w:val="1FA1FF" w:themeColor="accent1" w:themeShade="BF"/>
      <w:sz w:val="32"/>
      <w:szCs w:val="32"/>
    </w:rPr>
  </w:style>
  <w:style w:type="character" w:customStyle="1" w:styleId="affd">
    <w:name w:val="Подзаголовок раздела Знак"/>
    <w:basedOn w:val="a9"/>
    <w:link w:val="affc"/>
    <w:rsid w:val="005366DE"/>
    <w:rPr>
      <w:rFonts w:ascii="Times New Roman" w:eastAsia="Times New Roman" w:hAnsi="Times New Roman" w:cs="Arial"/>
      <w:b/>
      <w:color w:val="595959" w:themeColor="text1" w:themeTint="A6"/>
      <w:sz w:val="20"/>
      <w:szCs w:val="20"/>
      <w:lang w:eastAsia="ru-RU"/>
    </w:rPr>
  </w:style>
  <w:style w:type="character" w:customStyle="1" w:styleId="21">
    <w:name w:val="Заголовок 2 Знак"/>
    <w:aliases w:val="H2 Знак1,h2 Знак1,Самостоятельный раздел + Слева:  0 Знак,63 см Знак,Первая строка:  0 Знак,95 см.... Знак,Numbered text 3 Знак,Раздел Знак,2 Знак,2 headline Знак,h Знак,headline Знак,H2 Знак Знак,h2 Знак Знак,Subhead A Знак,H21 Знак"/>
    <w:basedOn w:val="a4"/>
    <w:link w:val="20"/>
    <w:uiPriority w:val="99"/>
    <w:rsid w:val="003F7922"/>
    <w:rPr>
      <w:rFonts w:asciiTheme="majorHAnsi" w:eastAsiaTheme="majorEastAsia" w:hAnsiTheme="majorHAnsi" w:cstheme="majorBidi"/>
      <w:color w:val="1FA1FF" w:themeColor="accent1" w:themeShade="BF"/>
      <w:sz w:val="28"/>
      <w:szCs w:val="28"/>
    </w:rPr>
  </w:style>
  <w:style w:type="character" w:customStyle="1" w:styleId="30">
    <w:name w:val="Заголовок 3 Знак"/>
    <w:aliases w:val="Map Знак,h3 Знак,Level 3 Topic Heading Знак,H31 Знак,Minor Знак,H32 Знак,H33 Знак,H34 Знак,H35 Знак,H36 Знак,H37 Знак,H38 Знак,H39 Знак,H310 Знак,H311 Знак,H312 Знак,H313 Знак,H314 Знак,3 Знак,Level 1 - 1 Знак,h31 Знак,h32 Знак,h33 Знак"/>
    <w:basedOn w:val="a4"/>
    <w:link w:val="3"/>
    <w:uiPriority w:val="99"/>
    <w:rsid w:val="003F7922"/>
    <w:rPr>
      <w:rFonts w:asciiTheme="majorHAnsi" w:eastAsiaTheme="majorEastAsia" w:hAnsiTheme="majorHAnsi" w:cstheme="majorBidi"/>
      <w:color w:val="006FBF" w:themeColor="accent1" w:themeShade="80"/>
      <w:sz w:val="24"/>
      <w:szCs w:val="24"/>
    </w:rPr>
  </w:style>
  <w:style w:type="character" w:customStyle="1" w:styleId="40">
    <w:name w:val="Заголовок 4 Знак"/>
    <w:aliases w:val="Заголовок 4 (Приложение) Знак,H4 Знак1,Заголовок 4 Знак2 Знак,Заголовок 4 Знак Знак Знак,Заголовок 4 Знак1 Знак Знак Знак,Заголовок 4 (Приложение) Знак Знак Знак Знак,H4 Знак Знак Знак Знак,Заголовок 4 (Приложение) Знак1 Знак Знак"/>
    <w:basedOn w:val="a4"/>
    <w:link w:val="4"/>
    <w:uiPriority w:val="99"/>
    <w:rsid w:val="003F7922"/>
    <w:rPr>
      <w:rFonts w:asciiTheme="majorHAnsi" w:eastAsiaTheme="majorEastAsia" w:hAnsiTheme="majorHAnsi" w:cstheme="majorBidi"/>
      <w:i/>
      <w:iCs/>
      <w:color w:val="1FA1FF" w:themeColor="accent1" w:themeShade="BF"/>
    </w:rPr>
  </w:style>
  <w:style w:type="character" w:customStyle="1" w:styleId="50">
    <w:name w:val="Заголовок 5 Знак"/>
    <w:aliases w:val="H5 Знак,Заголовок 5 Знак1 Знак,Заголовок 5 Знак Знак Знак,(приложение) Знак,h5 Знак,Level 5 Topic Heading Знак,PIM 5 Знак,5 Знак,ITT t5 Знак,PA Pico Section Знак,5 sub-bullet Знак,sb Знак,i) ii) iii) Знак"/>
    <w:basedOn w:val="a4"/>
    <w:link w:val="5"/>
    <w:uiPriority w:val="99"/>
    <w:rsid w:val="003F7922"/>
    <w:rPr>
      <w:rFonts w:asciiTheme="majorHAnsi" w:eastAsiaTheme="majorEastAsia" w:hAnsiTheme="majorHAnsi" w:cstheme="majorBidi"/>
      <w:color w:val="1FA1FF" w:themeColor="accent1" w:themeShade="BF"/>
    </w:rPr>
  </w:style>
  <w:style w:type="character" w:customStyle="1" w:styleId="60">
    <w:name w:val="Заголовок 6 Знак"/>
    <w:aliases w:val="PIM 6 Знак,6 Знак,h6 Знак,H6 Знак,Heading 6 Char Знак,__Подпункт Знак,Gliederung6 Знак"/>
    <w:basedOn w:val="a4"/>
    <w:link w:val="6"/>
    <w:uiPriority w:val="99"/>
    <w:rsid w:val="003F7922"/>
    <w:rPr>
      <w:rFonts w:asciiTheme="majorHAnsi" w:eastAsiaTheme="majorEastAsia" w:hAnsiTheme="majorHAnsi" w:cstheme="majorBidi"/>
      <w:color w:val="006FBF" w:themeColor="accent1" w:themeShade="80"/>
    </w:rPr>
  </w:style>
  <w:style w:type="character" w:customStyle="1" w:styleId="70">
    <w:name w:val="Заголовок 7 Знак"/>
    <w:aliases w:val="PIM 7 Знак"/>
    <w:basedOn w:val="a4"/>
    <w:link w:val="7"/>
    <w:uiPriority w:val="99"/>
    <w:rsid w:val="003F7922"/>
    <w:rPr>
      <w:rFonts w:asciiTheme="majorHAnsi" w:eastAsiaTheme="majorEastAsia" w:hAnsiTheme="majorHAnsi" w:cstheme="majorBidi"/>
      <w:i/>
      <w:iCs/>
      <w:color w:val="006FBF" w:themeColor="accent1" w:themeShade="80"/>
    </w:rPr>
  </w:style>
  <w:style w:type="character" w:customStyle="1" w:styleId="80">
    <w:name w:val="Заголовок 8 Знак"/>
    <w:aliases w:val="Legal Level 1.1.1. Знак,h8 Знак,Second Subheading Знак"/>
    <w:basedOn w:val="a4"/>
    <w:link w:val="8"/>
    <w:uiPriority w:val="99"/>
    <w:rsid w:val="003F7922"/>
    <w:rPr>
      <w:rFonts w:asciiTheme="majorHAnsi" w:eastAsiaTheme="majorEastAsia" w:hAnsiTheme="majorHAnsi" w:cstheme="majorBidi"/>
      <w:color w:val="262626" w:themeColor="text1" w:themeTint="D9"/>
      <w:sz w:val="21"/>
      <w:szCs w:val="21"/>
    </w:rPr>
  </w:style>
  <w:style w:type="character" w:customStyle="1" w:styleId="90">
    <w:name w:val="Заголовок 9 Знак"/>
    <w:aliases w:val="Legal Level 1.1.1.1. Знак,aaa Знак,PIM 9 Знак"/>
    <w:basedOn w:val="a4"/>
    <w:link w:val="9"/>
    <w:uiPriority w:val="99"/>
    <w:rsid w:val="003F7922"/>
    <w:rPr>
      <w:rFonts w:asciiTheme="majorHAnsi" w:eastAsiaTheme="majorEastAsia" w:hAnsiTheme="majorHAnsi" w:cstheme="majorBidi"/>
      <w:i/>
      <w:iCs/>
      <w:color w:val="262626" w:themeColor="text1" w:themeTint="D9"/>
      <w:sz w:val="21"/>
      <w:szCs w:val="21"/>
    </w:rPr>
  </w:style>
  <w:style w:type="paragraph" w:styleId="affe">
    <w:name w:val="caption"/>
    <w:basedOn w:val="a3"/>
    <w:next w:val="a3"/>
    <w:uiPriority w:val="35"/>
    <w:semiHidden/>
    <w:unhideWhenUsed/>
    <w:qFormat/>
    <w:locked/>
    <w:rsid w:val="003F7922"/>
    <w:rPr>
      <w:i/>
      <w:iCs/>
      <w:color w:val="000000" w:themeColor="text2"/>
      <w:sz w:val="18"/>
      <w:szCs w:val="18"/>
    </w:rPr>
  </w:style>
  <w:style w:type="paragraph" w:styleId="afff">
    <w:name w:val="Title"/>
    <w:basedOn w:val="a3"/>
    <w:next w:val="a3"/>
    <w:link w:val="afff0"/>
    <w:uiPriority w:val="10"/>
    <w:locked/>
    <w:rsid w:val="003F7922"/>
    <w:pPr>
      <w:contextualSpacing/>
    </w:pPr>
    <w:rPr>
      <w:rFonts w:asciiTheme="majorHAnsi" w:eastAsiaTheme="majorEastAsia" w:hAnsiTheme="majorHAnsi" w:cstheme="majorBidi"/>
      <w:spacing w:val="-10"/>
      <w:sz w:val="56"/>
      <w:szCs w:val="56"/>
    </w:rPr>
  </w:style>
  <w:style w:type="character" w:customStyle="1" w:styleId="afff0">
    <w:name w:val="Заголовок Знак"/>
    <w:basedOn w:val="a4"/>
    <w:link w:val="afff"/>
    <w:uiPriority w:val="10"/>
    <w:rsid w:val="003F7922"/>
    <w:rPr>
      <w:rFonts w:asciiTheme="majorHAnsi" w:eastAsiaTheme="majorEastAsia" w:hAnsiTheme="majorHAnsi" w:cstheme="majorBidi"/>
      <w:spacing w:val="-10"/>
      <w:sz w:val="56"/>
      <w:szCs w:val="56"/>
    </w:rPr>
  </w:style>
  <w:style w:type="paragraph" w:styleId="afff1">
    <w:name w:val="Subtitle"/>
    <w:basedOn w:val="a3"/>
    <w:next w:val="a3"/>
    <w:link w:val="afff2"/>
    <w:uiPriority w:val="11"/>
    <w:locked/>
    <w:rsid w:val="00166ADB"/>
    <w:pPr>
      <w:numPr>
        <w:ilvl w:val="1"/>
      </w:numPr>
    </w:pPr>
    <w:rPr>
      <w:color w:val="5A5A5A" w:themeColor="text1" w:themeTint="A5"/>
      <w:spacing w:val="15"/>
    </w:rPr>
  </w:style>
  <w:style w:type="character" w:customStyle="1" w:styleId="afff2">
    <w:name w:val="Подзаголовок Знак"/>
    <w:basedOn w:val="a4"/>
    <w:link w:val="afff1"/>
    <w:uiPriority w:val="11"/>
    <w:rsid w:val="00166ADB"/>
    <w:rPr>
      <w:color w:val="5A5A5A" w:themeColor="text1" w:themeTint="A5"/>
      <w:spacing w:val="15"/>
    </w:rPr>
  </w:style>
  <w:style w:type="character" w:styleId="afff3">
    <w:name w:val="Emphasis"/>
    <w:basedOn w:val="a4"/>
    <w:uiPriority w:val="20"/>
    <w:locked/>
    <w:rsid w:val="003F7922"/>
    <w:rPr>
      <w:i/>
      <w:iCs/>
      <w:color w:val="auto"/>
    </w:rPr>
  </w:style>
  <w:style w:type="paragraph" w:styleId="afff4">
    <w:name w:val="No Spacing"/>
    <w:uiPriority w:val="1"/>
    <w:locked/>
    <w:rsid w:val="003F7922"/>
  </w:style>
  <w:style w:type="paragraph" w:styleId="afff5">
    <w:name w:val="Intense Quote"/>
    <w:basedOn w:val="a3"/>
    <w:next w:val="a3"/>
    <w:link w:val="afff6"/>
    <w:uiPriority w:val="30"/>
    <w:locked/>
    <w:rsid w:val="003F7922"/>
    <w:pPr>
      <w:pBdr>
        <w:top w:val="single" w:sz="4" w:space="10" w:color="7FCAFF" w:themeColor="accent1"/>
        <w:bottom w:val="single" w:sz="4" w:space="10" w:color="7FCAFF" w:themeColor="accent1"/>
      </w:pBdr>
      <w:spacing w:before="360" w:after="360"/>
      <w:ind w:left="864" w:right="864"/>
      <w:jc w:val="center"/>
    </w:pPr>
    <w:rPr>
      <w:i/>
      <w:iCs/>
      <w:color w:val="7FCAFF" w:themeColor="accent1"/>
    </w:rPr>
  </w:style>
  <w:style w:type="character" w:customStyle="1" w:styleId="afff6">
    <w:name w:val="Выделенная цитата Знак"/>
    <w:basedOn w:val="a4"/>
    <w:link w:val="afff5"/>
    <w:uiPriority w:val="30"/>
    <w:rsid w:val="003F7922"/>
    <w:rPr>
      <w:i/>
      <w:iCs/>
      <w:color w:val="7FCAFF" w:themeColor="accent1"/>
    </w:rPr>
  </w:style>
  <w:style w:type="character" w:styleId="afff7">
    <w:name w:val="Book Title"/>
    <w:basedOn w:val="a4"/>
    <w:uiPriority w:val="33"/>
    <w:locked/>
    <w:rsid w:val="003F7922"/>
    <w:rPr>
      <w:b/>
      <w:bCs/>
      <w:i/>
      <w:iCs/>
      <w:spacing w:val="5"/>
    </w:rPr>
  </w:style>
  <w:style w:type="paragraph" w:styleId="afff8">
    <w:name w:val="TOC Heading"/>
    <w:basedOn w:val="12"/>
    <w:next w:val="a3"/>
    <w:uiPriority w:val="39"/>
    <w:semiHidden/>
    <w:unhideWhenUsed/>
    <w:qFormat/>
    <w:locked/>
    <w:rsid w:val="003F7922"/>
    <w:pPr>
      <w:outlineLvl w:val="9"/>
    </w:pPr>
  </w:style>
  <w:style w:type="paragraph" w:customStyle="1" w:styleId="afff9">
    <w:name w:val="а) с человеческим отступом"/>
    <w:basedOn w:val="a0"/>
    <w:link w:val="afffa"/>
    <w:rsid w:val="00DF4A1C"/>
    <w:pPr>
      <w:ind w:left="284"/>
    </w:pPr>
  </w:style>
  <w:style w:type="character" w:customStyle="1" w:styleId="afffa">
    <w:name w:val="а) с человеческим отступом Знак"/>
    <w:basedOn w:val="af"/>
    <w:link w:val="afff9"/>
    <w:rsid w:val="00DF4A1C"/>
    <w:rPr>
      <w:rFonts w:eastAsia="Times New Roman" w:cs="Arial"/>
      <w:color w:val="000000" w:themeColor="text1"/>
      <w:lang w:eastAsia="ru-RU"/>
    </w:rPr>
  </w:style>
  <w:style w:type="character" w:customStyle="1" w:styleId="16">
    <w:name w:val="Маркер 1"/>
    <w:basedOn w:val="aff9"/>
    <w:uiPriority w:val="1"/>
    <w:qFormat/>
    <w:rsid w:val="00440177"/>
    <w:rPr>
      <w:rFonts w:asciiTheme="minorHAnsi" w:hAnsiTheme="minorHAnsi"/>
      <w:color w:val="000000" w:themeColor="text2"/>
      <w:sz w:val="20"/>
      <w:bdr w:val="none" w:sz="0" w:space="0" w:color="auto"/>
      <w:shd w:val="clear" w:color="auto" w:fill="FE8BFF" w:themeFill="accent2" w:themeFillTint="80"/>
    </w:rPr>
  </w:style>
  <w:style w:type="character" w:styleId="afffb">
    <w:name w:val="line number"/>
    <w:basedOn w:val="a4"/>
    <w:uiPriority w:val="99"/>
    <w:semiHidden/>
    <w:locked/>
    <w:rsid w:val="001A0985"/>
  </w:style>
  <w:style w:type="paragraph" w:customStyle="1" w:styleId="117">
    <w:name w:val="1.1. выделенный"/>
    <w:basedOn w:val="11"/>
    <w:link w:val="118"/>
    <w:qFormat/>
    <w:rsid w:val="006E496C"/>
    <w:pPr>
      <w:pBdr>
        <w:top w:val="single" w:sz="4" w:space="12" w:color="FFFFCD" w:themeColor="background2"/>
        <w:left w:val="single" w:sz="4" w:space="6" w:color="FFFFCD" w:themeColor="background2"/>
        <w:bottom w:val="single" w:sz="4" w:space="12" w:color="FFFFCD" w:themeColor="background2"/>
        <w:right w:val="single" w:sz="4" w:space="6" w:color="FFFFCD" w:themeColor="background2"/>
      </w:pBdr>
      <w:shd w:val="clear" w:color="auto" w:fill="FFFFCD" w:themeFill="background2"/>
    </w:pPr>
  </w:style>
  <w:style w:type="paragraph" w:customStyle="1" w:styleId="1111">
    <w:name w:val="1.1.1. выделенный"/>
    <w:basedOn w:val="111"/>
    <w:next w:val="111"/>
    <w:link w:val="1112"/>
    <w:qFormat/>
    <w:rsid w:val="003E74C8"/>
    <w:pPr>
      <w:pBdr>
        <w:top w:val="single" w:sz="4" w:space="12" w:color="FFFFCD" w:themeColor="background2"/>
        <w:left w:val="single" w:sz="4" w:space="6" w:color="FFFFCD" w:themeColor="background2"/>
        <w:bottom w:val="single" w:sz="4" w:space="12" w:color="FFFFCD" w:themeColor="background2"/>
        <w:right w:val="single" w:sz="4" w:space="6" w:color="FFFFCD" w:themeColor="background2"/>
      </w:pBdr>
      <w:shd w:val="clear" w:color="auto" w:fill="FFFFCD" w:themeFill="background2"/>
    </w:pPr>
  </w:style>
  <w:style w:type="character" w:customStyle="1" w:styleId="118">
    <w:name w:val="1.1. выделенный Знак"/>
    <w:basedOn w:val="112"/>
    <w:link w:val="117"/>
    <w:rsid w:val="006E496C"/>
    <w:rPr>
      <w:rFonts w:eastAsia="Times New Roman" w:cs="Arial"/>
      <w:color w:val="000000" w:themeColor="text1"/>
      <w:shd w:val="clear" w:color="auto" w:fill="FFFFCD" w:themeFill="background2"/>
      <w:lang w:eastAsia="ru-RU"/>
    </w:rPr>
  </w:style>
  <w:style w:type="paragraph" w:customStyle="1" w:styleId="10">
    <w:name w:val="1)"/>
    <w:basedOn w:val="a0"/>
    <w:link w:val="17"/>
    <w:qFormat/>
    <w:rsid w:val="00D31644"/>
    <w:pPr>
      <w:numPr>
        <w:ilvl w:val="4"/>
      </w:numPr>
    </w:pPr>
  </w:style>
  <w:style w:type="character" w:customStyle="1" w:styleId="1112">
    <w:name w:val="1.1.1. выделенный Знак"/>
    <w:basedOn w:val="1110"/>
    <w:link w:val="1111"/>
    <w:rsid w:val="003E74C8"/>
    <w:rPr>
      <w:rFonts w:eastAsia="Times New Roman" w:cs="Arial"/>
      <w:color w:val="000000" w:themeColor="text1"/>
      <w:shd w:val="clear" w:color="auto" w:fill="FFFFCD" w:themeFill="background2"/>
      <w:lang w:eastAsia="ru-RU"/>
    </w:rPr>
  </w:style>
  <w:style w:type="character" w:customStyle="1" w:styleId="17">
    <w:name w:val="1) Знак"/>
    <w:basedOn w:val="af"/>
    <w:link w:val="10"/>
    <w:rsid w:val="00D31644"/>
    <w:rPr>
      <w:rFonts w:eastAsia="Times New Roman" w:cs="Arial"/>
      <w:color w:val="000000" w:themeColor="text1"/>
      <w:lang w:eastAsia="ru-RU"/>
    </w:rPr>
  </w:style>
  <w:style w:type="character" w:customStyle="1" w:styleId="23">
    <w:name w:val="Маркер 2"/>
    <w:basedOn w:val="aff9"/>
    <w:uiPriority w:val="1"/>
    <w:qFormat/>
    <w:rsid w:val="009A1543"/>
    <w:rPr>
      <w:rFonts w:asciiTheme="minorHAnsi" w:hAnsiTheme="minorHAnsi"/>
      <w:color w:val="000000" w:themeColor="text1"/>
      <w:sz w:val="20"/>
      <w:bdr w:val="none" w:sz="0" w:space="0" w:color="auto"/>
      <w:shd w:val="clear" w:color="auto" w:fill="92D050" w:themeFill="accent3"/>
    </w:rPr>
  </w:style>
  <w:style w:type="character" w:customStyle="1" w:styleId="31">
    <w:name w:val="Маркер 3"/>
    <w:basedOn w:val="aff9"/>
    <w:uiPriority w:val="1"/>
    <w:qFormat/>
    <w:rsid w:val="009A1543"/>
    <w:rPr>
      <w:rFonts w:asciiTheme="minorHAnsi" w:hAnsiTheme="minorHAnsi"/>
      <w:color w:val="000000" w:themeColor="text1"/>
      <w:sz w:val="20"/>
      <w:bdr w:val="none" w:sz="0" w:space="0" w:color="auto"/>
      <w:shd w:val="clear" w:color="auto" w:fill="66FFCC" w:themeFill="accent4"/>
    </w:rPr>
  </w:style>
  <w:style w:type="paragraph" w:customStyle="1" w:styleId="1113">
    <w:name w:val="1.1.1. таблицы"/>
    <w:basedOn w:val="111"/>
    <w:link w:val="1114"/>
    <w:qFormat/>
    <w:rsid w:val="00030801"/>
    <w:pPr>
      <w:spacing w:after="0"/>
    </w:pPr>
  </w:style>
  <w:style w:type="paragraph" w:styleId="2">
    <w:name w:val="List Number 2"/>
    <w:basedOn w:val="a3"/>
    <w:uiPriority w:val="99"/>
    <w:semiHidden/>
    <w:locked/>
    <w:rsid w:val="003849A1"/>
    <w:pPr>
      <w:numPr>
        <w:numId w:val="2"/>
      </w:numPr>
      <w:tabs>
        <w:tab w:val="clear" w:pos="1332"/>
        <w:tab w:val="num" w:pos="432"/>
      </w:tabs>
      <w:ind w:left="432"/>
      <w:contextualSpacing/>
    </w:pPr>
    <w:rPr>
      <w:rFonts w:ascii="Calibri" w:eastAsia="Calibri" w:hAnsi="Calibri" w:cs="Times New Roman"/>
      <w:sz w:val="22"/>
      <w:szCs w:val="22"/>
    </w:rPr>
  </w:style>
  <w:style w:type="character" w:customStyle="1" w:styleId="41">
    <w:name w:val="Маркер 4"/>
    <w:basedOn w:val="aff9"/>
    <w:uiPriority w:val="1"/>
    <w:qFormat/>
    <w:rsid w:val="009A1543"/>
    <w:rPr>
      <w:rFonts w:asciiTheme="minorHAnsi" w:hAnsiTheme="minorHAnsi"/>
      <w:color w:val="000000" w:themeColor="text1"/>
      <w:sz w:val="20"/>
      <w:bdr w:val="none" w:sz="0" w:space="0" w:color="auto"/>
      <w:shd w:val="clear" w:color="auto" w:fill="0099FF" w:themeFill="accent5"/>
    </w:rPr>
  </w:style>
  <w:style w:type="character" w:customStyle="1" w:styleId="51">
    <w:name w:val="Маркер 5"/>
    <w:basedOn w:val="aff9"/>
    <w:uiPriority w:val="1"/>
    <w:qFormat/>
    <w:rsid w:val="009A1543"/>
    <w:rPr>
      <w:rFonts w:asciiTheme="minorHAnsi" w:hAnsiTheme="minorHAnsi"/>
      <w:color w:val="000000" w:themeColor="text1"/>
      <w:sz w:val="20"/>
      <w:bdr w:val="none" w:sz="0" w:space="0" w:color="auto"/>
      <w:shd w:val="clear" w:color="auto" w:fill="FF3300" w:themeFill="accent6"/>
    </w:rPr>
  </w:style>
  <w:style w:type="character" w:styleId="afffc">
    <w:name w:val="annotation reference"/>
    <w:uiPriority w:val="99"/>
    <w:semiHidden/>
    <w:unhideWhenUsed/>
    <w:locked/>
    <w:rsid w:val="003849A1"/>
    <w:rPr>
      <w:sz w:val="16"/>
      <w:szCs w:val="16"/>
    </w:rPr>
  </w:style>
  <w:style w:type="paragraph" w:customStyle="1" w:styleId="afffd">
    <w:name w:val="Подподпункт"/>
    <w:basedOn w:val="a3"/>
    <w:rsid w:val="003849A1"/>
    <w:pPr>
      <w:tabs>
        <w:tab w:val="left" w:pos="851"/>
        <w:tab w:val="left" w:pos="1134"/>
        <w:tab w:val="left" w:pos="1418"/>
        <w:tab w:val="num" w:pos="2978"/>
      </w:tabs>
      <w:spacing w:line="360" w:lineRule="auto"/>
      <w:ind w:left="2978" w:hanging="567"/>
      <w:jc w:val="both"/>
    </w:pPr>
    <w:rPr>
      <w:rFonts w:ascii="Times New Roman" w:eastAsia="Times New Roman" w:hAnsi="Times New Roman" w:cs="Times New Roman"/>
      <w:sz w:val="28"/>
      <w:lang w:eastAsia="ru-RU"/>
    </w:rPr>
  </w:style>
  <w:style w:type="character" w:styleId="afffe">
    <w:name w:val="endnote reference"/>
    <w:uiPriority w:val="99"/>
    <w:locked/>
    <w:rsid w:val="003849A1"/>
    <w:rPr>
      <w:vertAlign w:val="superscript"/>
    </w:rPr>
  </w:style>
  <w:style w:type="character" w:customStyle="1" w:styleId="ad">
    <w:name w:val="Абзац списка Знак"/>
    <w:link w:val="ac"/>
    <w:uiPriority w:val="34"/>
    <w:locked/>
    <w:rsid w:val="003849A1"/>
  </w:style>
  <w:style w:type="paragraph" w:styleId="a">
    <w:name w:val="List Number"/>
    <w:basedOn w:val="a3"/>
    <w:uiPriority w:val="99"/>
    <w:semiHidden/>
    <w:unhideWhenUsed/>
    <w:locked/>
    <w:rsid w:val="003849A1"/>
    <w:pPr>
      <w:numPr>
        <w:numId w:val="4"/>
      </w:numPr>
      <w:contextualSpacing/>
    </w:pPr>
    <w:rPr>
      <w:rFonts w:ascii="Times New Roman" w:eastAsia="Times New Roman" w:hAnsi="Times New Roman" w:cs="Times New Roman"/>
      <w:sz w:val="24"/>
      <w:szCs w:val="24"/>
      <w:lang w:eastAsia="ru-RU"/>
    </w:rPr>
  </w:style>
  <w:style w:type="character" w:customStyle="1" w:styleId="affff">
    <w:name w:val="Локация нормы"/>
    <w:basedOn w:val="a4"/>
    <w:uiPriority w:val="1"/>
    <w:qFormat/>
    <w:rsid w:val="001779D4"/>
    <w:rPr>
      <w:b/>
    </w:rPr>
  </w:style>
  <w:style w:type="paragraph" w:customStyle="1" w:styleId="affff0">
    <w:name w:val="Имя формы"/>
    <w:basedOn w:val="a3"/>
    <w:link w:val="affff1"/>
    <w:qFormat/>
    <w:rsid w:val="003849A1"/>
    <w:pPr>
      <w:outlineLvl w:val="0"/>
    </w:pPr>
    <w:rPr>
      <w:rFonts w:ascii="Times New Roman" w:eastAsia="Times New Roman" w:hAnsi="Times New Roman" w:cs="Times New Roman"/>
      <w:sz w:val="24"/>
      <w:szCs w:val="24"/>
      <w:lang w:eastAsia="ru-RU"/>
    </w:rPr>
  </w:style>
  <w:style w:type="character" w:customStyle="1" w:styleId="affff1">
    <w:name w:val="Имя формы Знак"/>
    <w:link w:val="affff0"/>
    <w:rsid w:val="003849A1"/>
    <w:rPr>
      <w:rFonts w:ascii="Times New Roman" w:eastAsia="Times New Roman" w:hAnsi="Times New Roman" w:cs="Times New Roman"/>
      <w:sz w:val="24"/>
      <w:szCs w:val="24"/>
      <w:lang w:eastAsia="ru-RU"/>
    </w:rPr>
  </w:style>
  <w:style w:type="paragraph" w:customStyle="1" w:styleId="a2">
    <w:name w:val="Форма №"/>
    <w:basedOn w:val="af4"/>
    <w:link w:val="affff2"/>
    <w:qFormat/>
    <w:rsid w:val="002E17EE"/>
    <w:pPr>
      <w:numPr>
        <w:numId w:val="5"/>
      </w:numPr>
      <w:ind w:left="0" w:firstLine="0"/>
    </w:pPr>
  </w:style>
  <w:style w:type="character" w:customStyle="1" w:styleId="affff2">
    <w:name w:val="Форма № Знак"/>
    <w:basedOn w:val="af5"/>
    <w:link w:val="a2"/>
    <w:rsid w:val="002E17EE"/>
    <w:rPr>
      <w:rFonts w:asciiTheme="majorHAnsi" w:eastAsia="Times New Roman" w:hAnsiTheme="majorHAnsi" w:cs="Arial"/>
      <w:b w:val="0"/>
      <w:caps w:val="0"/>
      <w:color w:val="000000" w:themeColor="text1"/>
      <w:spacing w:val="60"/>
      <w:sz w:val="36"/>
      <w:lang w:eastAsia="ru-RU"/>
    </w:rPr>
  </w:style>
  <w:style w:type="character" w:customStyle="1" w:styleId="18">
    <w:name w:val="Неразрешенное упоминание1"/>
    <w:basedOn w:val="a4"/>
    <w:uiPriority w:val="99"/>
    <w:semiHidden/>
    <w:locked/>
    <w:rsid w:val="00F3714C"/>
    <w:rPr>
      <w:color w:val="808080"/>
      <w:shd w:val="clear" w:color="auto" w:fill="E6E6E6"/>
    </w:rPr>
  </w:style>
  <w:style w:type="paragraph" w:customStyle="1" w:styleId="affff3">
    <w:name w:val="Аб. ненум. выделенный"/>
    <w:basedOn w:val="af4"/>
    <w:link w:val="affff4"/>
    <w:qFormat/>
    <w:rsid w:val="00307A13"/>
    <w:pPr>
      <w:pBdr>
        <w:top w:val="single" w:sz="4" w:space="8" w:color="FFFFCD" w:themeColor="background2"/>
        <w:left w:val="single" w:sz="4" w:space="8" w:color="FFFFCD" w:themeColor="background2"/>
        <w:bottom w:val="single" w:sz="4" w:space="8" w:color="FFFFCD" w:themeColor="background2"/>
        <w:right w:val="single" w:sz="4" w:space="8" w:color="FFFFCD" w:themeColor="background2"/>
      </w:pBdr>
      <w:shd w:val="clear" w:color="auto" w:fill="FFFFCD" w:themeFill="background2"/>
      <w:ind w:left="170"/>
    </w:pPr>
  </w:style>
  <w:style w:type="character" w:customStyle="1" w:styleId="affff4">
    <w:name w:val="Аб. ненум. выделенный Знак"/>
    <w:basedOn w:val="af5"/>
    <w:link w:val="affff3"/>
    <w:rsid w:val="00307A13"/>
    <w:rPr>
      <w:rFonts w:asciiTheme="majorHAnsi" w:eastAsia="Times New Roman" w:hAnsiTheme="majorHAnsi" w:cs="Arial"/>
      <w:b w:val="0"/>
      <w:caps w:val="0"/>
      <w:color w:val="000000" w:themeColor="text1"/>
      <w:spacing w:val="60"/>
      <w:sz w:val="36"/>
      <w:shd w:val="clear" w:color="auto" w:fill="FFFFCD" w:themeFill="background2"/>
      <w:lang w:eastAsia="ru-RU"/>
    </w:rPr>
  </w:style>
  <w:style w:type="paragraph" w:customStyle="1" w:styleId="119">
    <w:name w:val="1.1. таблицы"/>
    <w:basedOn w:val="11"/>
    <w:link w:val="11a"/>
    <w:qFormat/>
    <w:rsid w:val="00030801"/>
    <w:pPr>
      <w:spacing w:before="0" w:after="0"/>
    </w:pPr>
  </w:style>
  <w:style w:type="character" w:customStyle="1" w:styleId="11a">
    <w:name w:val="1.1. таблицы Знак"/>
    <w:basedOn w:val="112"/>
    <w:link w:val="119"/>
    <w:rsid w:val="00030801"/>
    <w:rPr>
      <w:rFonts w:eastAsia="Times New Roman" w:cs="Arial"/>
      <w:color w:val="000000" w:themeColor="text1"/>
      <w:lang w:eastAsia="ru-RU"/>
    </w:rPr>
  </w:style>
  <w:style w:type="character" w:customStyle="1" w:styleId="1114">
    <w:name w:val="1.1.1. таблицы Знак"/>
    <w:basedOn w:val="1110"/>
    <w:link w:val="1113"/>
    <w:rsid w:val="00030801"/>
    <w:rPr>
      <w:rFonts w:eastAsia="Times New Roman" w:cs="Arial"/>
      <w:color w:val="000000" w:themeColor="text1"/>
      <w:lang w:eastAsia="ru-RU"/>
    </w:rPr>
  </w:style>
  <w:style w:type="character" w:styleId="affff5">
    <w:name w:val="Placeholder Text"/>
    <w:basedOn w:val="a4"/>
    <w:uiPriority w:val="99"/>
    <w:semiHidden/>
    <w:locked/>
    <w:rsid w:val="006346BF"/>
    <w:rPr>
      <w:color w:val="808080"/>
    </w:rPr>
  </w:style>
  <w:style w:type="paragraph" w:customStyle="1" w:styleId="affff6">
    <w:name w:val="Колонтитул"/>
    <w:link w:val="affff7"/>
    <w:qFormat/>
    <w:rsid w:val="00973491"/>
    <w:pPr>
      <w:jc w:val="right"/>
    </w:pPr>
    <w:rPr>
      <w:color w:val="7C7C7C" w:themeColor="background1" w:themeShade="80"/>
    </w:rPr>
  </w:style>
  <w:style w:type="character" w:customStyle="1" w:styleId="affff7">
    <w:name w:val="Колонтитул Знак"/>
    <w:basedOn w:val="aff2"/>
    <w:link w:val="affff6"/>
    <w:rsid w:val="00973491"/>
    <w:rPr>
      <w:color w:val="7C7C7C" w:themeColor="background1" w:themeShade="80"/>
    </w:rPr>
  </w:style>
  <w:style w:type="paragraph" w:customStyle="1" w:styleId="affff8">
    <w:name w:val="Аб. ненумер. заголовок"/>
    <w:basedOn w:val="af4"/>
    <w:qFormat/>
    <w:rsid w:val="00190C02"/>
    <w:pPr>
      <w:spacing w:before="0"/>
    </w:pPr>
    <w:rPr>
      <w:b/>
    </w:rPr>
  </w:style>
  <w:style w:type="table" w:styleId="affff9">
    <w:name w:val="Table Grid"/>
    <w:basedOn w:val="a5"/>
    <w:uiPriority w:val="59"/>
    <w:locked/>
    <w:rsid w:val="00CA0E14"/>
    <w:tblP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7" w:type="dxa"/>
        <w:left w:w="85" w:type="dxa"/>
        <w:bottom w:w="57" w:type="dxa"/>
        <w:right w:w="85" w:type="dxa"/>
      </w:tblCellMar>
    </w:tblPr>
  </w:style>
  <w:style w:type="table" w:customStyle="1" w:styleId="affffa">
    <w:name w:val="Таблица критерия"/>
    <w:basedOn w:val="a5"/>
    <w:uiPriority w:val="99"/>
    <w:rsid w:val="00E46501"/>
    <w:tblPr>
      <w:tblCellMar>
        <w:top w:w="57" w:type="dxa"/>
        <w:left w:w="57" w:type="dxa"/>
        <w:bottom w:w="57" w:type="dxa"/>
        <w:right w:w="57" w:type="dxa"/>
      </w:tblCellMar>
    </w:tblPr>
    <w:tcPr>
      <w:shd w:val="clear" w:color="auto" w:fill="FFFFCD" w:themeFill="background2"/>
    </w:tcPr>
    <w:tblStylePr w:type="firstRow">
      <w:rPr>
        <w:b/>
      </w:rPr>
      <w:tblPr/>
      <w:tcPr>
        <w:tcMar>
          <w:top w:w="142" w:type="dxa"/>
          <w:left w:w="0" w:type="nil"/>
          <w:bottom w:w="0" w:type="nil"/>
          <w:right w:w="0" w:type="nil"/>
        </w:tcMar>
      </w:tcPr>
    </w:tblStylePr>
    <w:tblStylePr w:type="firstCol">
      <w:tblPr/>
      <w:tcPr>
        <w:tcMar>
          <w:top w:w="0" w:type="nil"/>
          <w:left w:w="142" w:type="dxa"/>
          <w:bottom w:w="0" w:type="nil"/>
          <w:right w:w="0" w:type="nil"/>
        </w:tcMar>
      </w:tcPr>
    </w:tblStylePr>
  </w:style>
  <w:style w:type="table" w:customStyle="1" w:styleId="affffb">
    <w:name w:val="Выделенный список"/>
    <w:basedOn w:val="a5"/>
    <w:uiPriority w:val="99"/>
    <w:rsid w:val="00DE1E34"/>
    <w:tblPr>
      <w:tblStyleRowBandSize w:val="1"/>
      <w:tblStyleColBandSize w:val="1"/>
      <w:tblCellMar>
        <w:top w:w="142" w:type="dxa"/>
        <w:left w:w="85" w:type="dxa"/>
        <w:bottom w:w="142" w:type="dxa"/>
        <w:right w:w="85" w:type="dxa"/>
      </w:tblCellMar>
    </w:tblPr>
    <w:trPr>
      <w:cantSplit/>
    </w:trPr>
    <w:tblStylePr w:type="firstRow">
      <w:rPr>
        <w:b/>
      </w:rPr>
      <w:tblPr/>
      <w:tcPr>
        <w:tcBorders>
          <w:bottom w:val="single" w:sz="4" w:space="0" w:color="auto"/>
        </w:tcBorders>
      </w:tcPr>
    </w:tblStylePr>
    <w:tblStylePr w:type="firstCol">
      <w:rPr>
        <w:b/>
      </w:rPr>
    </w:tblStylePr>
    <w:tblStylePr w:type="band1Horz">
      <w:tblPr/>
      <w:tcPr>
        <w:tcBorders>
          <w:bottom w:val="single" w:sz="4" w:space="0" w:color="auto"/>
        </w:tcBorders>
      </w:tcPr>
    </w:tblStylePr>
    <w:tblStylePr w:type="band2Horz">
      <w:tblPr/>
      <w:tcPr>
        <w:tcBorders>
          <w:bottom w:val="single" w:sz="4" w:space="0" w:color="auto"/>
        </w:tcBorders>
      </w:tcPr>
    </w:tblStylePr>
  </w:style>
  <w:style w:type="paragraph" w:customStyle="1" w:styleId="affffc">
    <w:name w:val="Абзац таблицы"/>
    <w:basedOn w:val="af4"/>
    <w:link w:val="affffd"/>
    <w:rsid w:val="0093576E"/>
    <w:pPr>
      <w:spacing w:before="100" w:beforeAutospacing="1" w:after="100" w:afterAutospacing="1"/>
    </w:pPr>
    <w:rPr>
      <w:b/>
    </w:rPr>
  </w:style>
  <w:style w:type="character" w:customStyle="1" w:styleId="affffd">
    <w:name w:val="Абзац таблицы Знак"/>
    <w:basedOn w:val="af5"/>
    <w:link w:val="affffc"/>
    <w:rsid w:val="0093576E"/>
    <w:rPr>
      <w:rFonts w:asciiTheme="majorHAnsi" w:eastAsia="Times New Roman" w:hAnsiTheme="majorHAnsi" w:cs="Arial"/>
      <w:b/>
      <w:caps w:val="0"/>
      <w:color w:val="000000" w:themeColor="text1"/>
      <w:spacing w:val="60"/>
      <w:sz w:val="36"/>
      <w:lang w:eastAsia="ru-RU"/>
    </w:rPr>
  </w:style>
  <w:style w:type="table" w:styleId="24">
    <w:name w:val="Table Subtle 2"/>
    <w:basedOn w:val="a5"/>
    <w:uiPriority w:val="99"/>
    <w:locked/>
    <w:rsid w:val="001E01FE"/>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affffe">
    <w:name w:val="Сводная таблица с выделением строк"/>
    <w:basedOn w:val="aff5"/>
    <w:uiPriority w:val="99"/>
    <w:rsid w:val="00C35BB0"/>
    <w:tblPr>
      <w:tblStyleRowBandSize w:val="1"/>
      <w:tblCellMar>
        <w:top w:w="85" w:type="dxa"/>
        <w:bottom w:w="85" w:type="dxa"/>
      </w:tblCellMar>
    </w:tblPr>
    <w:tcPr>
      <w:shd w:val="clear" w:color="auto" w:fill="F8F8F8" w:themeFill="background1"/>
    </w:tcPr>
    <w:tblStylePr w:type="firstRow">
      <w:rPr>
        <w:b w:val="0"/>
      </w:rPr>
      <w:tblPr/>
      <w:tcPr>
        <w:tcBorders>
          <w:top w:val="nil"/>
          <w:left w:val="nil"/>
          <w:bottom w:val="nil"/>
          <w:right w:val="nil"/>
          <w:insideH w:val="nil"/>
          <w:insideV w:val="nil"/>
          <w:tl2br w:val="nil"/>
          <w:tr2bl w:val="nil"/>
        </w:tcBorders>
        <w:shd w:val="clear" w:color="auto" w:fill="F8F8F8" w:themeFill="background1"/>
        <w:tcMar>
          <w:top w:w="425" w:type="dxa"/>
          <w:left w:w="0" w:type="nil"/>
          <w:bottom w:w="0" w:type="nil"/>
          <w:right w:w="0" w:type="nil"/>
        </w:tcMar>
      </w:tcPr>
    </w:tblStylePr>
    <w:tblStylePr w:type="lastRow">
      <w:tblPr/>
      <w:tcPr>
        <w:tcMar>
          <w:top w:w="0" w:type="nil"/>
          <w:left w:w="0" w:type="nil"/>
          <w:bottom w:w="284" w:type="dxa"/>
          <w:right w:w="0" w:type="nil"/>
        </w:tcMar>
      </w:tcPr>
    </w:tblStylePr>
    <w:tblStylePr w:type="lastCol">
      <w:pPr>
        <w:wordWrap/>
        <w:spacing w:afterLines="0" w:after="240" w:afterAutospacing="0"/>
      </w:pPr>
    </w:tblStylePr>
    <w:tblStylePr w:type="band1Horz">
      <w:tblPr/>
      <w:tcPr>
        <w:tcBorders>
          <w:top w:val="nil"/>
          <w:left w:val="nil"/>
          <w:bottom w:val="single" w:sz="4" w:space="0" w:color="auto"/>
          <w:right w:val="nil"/>
          <w:insideH w:val="nil"/>
          <w:insideV w:val="nil"/>
          <w:tl2br w:val="nil"/>
          <w:tr2bl w:val="nil"/>
        </w:tcBorders>
        <w:shd w:val="clear" w:color="auto" w:fill="F8F8F8" w:themeFill="background1"/>
      </w:tcPr>
    </w:tblStylePr>
    <w:tblStylePr w:type="band2Horz">
      <w:tblPr/>
      <w:tcPr>
        <w:tcBorders>
          <w:top w:val="nil"/>
          <w:left w:val="nil"/>
          <w:bottom w:val="single" w:sz="4" w:space="0" w:color="auto"/>
          <w:right w:val="nil"/>
          <w:insideH w:val="nil"/>
          <w:insideV w:val="nil"/>
          <w:tl2br w:val="nil"/>
          <w:tr2bl w:val="nil"/>
        </w:tcBorders>
        <w:shd w:val="clear" w:color="auto" w:fill="F8F8F8" w:themeFill="background1"/>
      </w:tcPr>
    </w:tblStylePr>
  </w:style>
  <w:style w:type="table" w:customStyle="1" w:styleId="32">
    <w:name w:val="Календарь 3"/>
    <w:basedOn w:val="a5"/>
    <w:uiPriority w:val="99"/>
    <w:qFormat/>
    <w:rsid w:val="001B085D"/>
    <w:pPr>
      <w:jc w:val="right"/>
    </w:pPr>
    <w:rPr>
      <w:rFonts w:asciiTheme="majorHAnsi" w:eastAsiaTheme="majorEastAsia" w:hAnsiTheme="majorHAnsi" w:cstheme="majorBidi"/>
      <w:color w:val="000000" w:themeColor="text1"/>
      <w:sz w:val="22"/>
      <w:szCs w:val="22"/>
      <w:lang w:eastAsia="ru-RU"/>
    </w:rPr>
    <w:tblPr/>
    <w:tblStylePr w:type="firstRow">
      <w:pPr>
        <w:wordWrap/>
        <w:jc w:val="right"/>
      </w:pPr>
      <w:rPr>
        <w:color w:val="7FCAFF" w:themeColor="accent1"/>
        <w:sz w:val="44"/>
      </w:rPr>
    </w:tblStylePr>
    <w:tblStylePr w:type="firstCol">
      <w:rPr>
        <w:color w:val="7FCAFF" w:themeColor="accent1"/>
      </w:rPr>
    </w:tblStylePr>
    <w:tblStylePr w:type="lastCol">
      <w:rPr>
        <w:color w:val="7FCAFF" w:themeColor="accent1"/>
      </w:rPr>
    </w:tblStylePr>
  </w:style>
  <w:style w:type="paragraph" w:customStyle="1" w:styleId="afffff">
    <w:name w:val="Аб. таблицы"/>
    <w:basedOn w:val="af4"/>
    <w:link w:val="afffff0"/>
    <w:qFormat/>
    <w:rsid w:val="00A900BD"/>
    <w:pPr>
      <w:suppressAutoHyphens/>
      <w:spacing w:before="0"/>
    </w:pPr>
  </w:style>
  <w:style w:type="paragraph" w:customStyle="1" w:styleId="afffff1">
    <w:name w:val="Подзаголовок таблицы"/>
    <w:basedOn w:val="afffff"/>
    <w:link w:val="afffff2"/>
    <w:qFormat/>
    <w:rsid w:val="00807923"/>
    <w:rPr>
      <w:b/>
    </w:rPr>
  </w:style>
  <w:style w:type="character" w:customStyle="1" w:styleId="afffff0">
    <w:name w:val="Аб. таблицы Знак"/>
    <w:basedOn w:val="af5"/>
    <w:link w:val="afffff"/>
    <w:rsid w:val="00A900BD"/>
    <w:rPr>
      <w:rFonts w:asciiTheme="majorHAnsi" w:eastAsia="Times New Roman" w:hAnsiTheme="majorHAnsi" w:cs="Arial"/>
      <w:b w:val="0"/>
      <w:caps w:val="0"/>
      <w:color w:val="000000" w:themeColor="text1"/>
      <w:spacing w:val="60"/>
      <w:sz w:val="36"/>
      <w:lang w:eastAsia="ru-RU"/>
    </w:rPr>
  </w:style>
  <w:style w:type="character" w:customStyle="1" w:styleId="afffff2">
    <w:name w:val="Подзаголовок таблицы Знак"/>
    <w:basedOn w:val="afffff0"/>
    <w:link w:val="afffff1"/>
    <w:rsid w:val="00807923"/>
    <w:rPr>
      <w:rFonts w:asciiTheme="majorHAnsi" w:eastAsia="Times New Roman" w:hAnsiTheme="majorHAnsi" w:cs="Arial"/>
      <w:b/>
      <w:caps w:val="0"/>
      <w:color w:val="000000" w:themeColor="text1"/>
      <w:spacing w:val="60"/>
      <w:sz w:val="36"/>
      <w:lang w:eastAsia="ru-RU"/>
    </w:rPr>
  </w:style>
  <w:style w:type="paragraph" w:customStyle="1" w:styleId="afffff3">
    <w:name w:val="Аб. фальшитогов таблицы"/>
    <w:basedOn w:val="afffff"/>
    <w:link w:val="afffff4"/>
    <w:qFormat/>
    <w:rsid w:val="00FB2C23"/>
    <w:pPr>
      <w:contextualSpacing/>
    </w:pPr>
    <w:rPr>
      <w:sz w:val="16"/>
    </w:rPr>
  </w:style>
  <w:style w:type="paragraph" w:customStyle="1" w:styleId="afffff5">
    <w:name w:val="Аб. таблицы с отступами"/>
    <w:basedOn w:val="afffff"/>
    <w:link w:val="afffff6"/>
    <w:qFormat/>
    <w:rsid w:val="00C35BB0"/>
    <w:pPr>
      <w:spacing w:before="120" w:after="120"/>
    </w:pPr>
  </w:style>
  <w:style w:type="character" w:customStyle="1" w:styleId="afffff4">
    <w:name w:val="Аб. фальшитогов таблицы Знак"/>
    <w:basedOn w:val="afffff0"/>
    <w:link w:val="afffff3"/>
    <w:rsid w:val="00FB2C23"/>
    <w:rPr>
      <w:rFonts w:asciiTheme="majorHAnsi" w:eastAsia="Times New Roman" w:hAnsiTheme="majorHAnsi" w:cs="Arial"/>
      <w:b w:val="0"/>
      <w:caps w:val="0"/>
      <w:color w:val="000000" w:themeColor="text1"/>
      <w:spacing w:val="60"/>
      <w:sz w:val="16"/>
      <w:lang w:eastAsia="ru-RU"/>
    </w:rPr>
  </w:style>
  <w:style w:type="character" w:customStyle="1" w:styleId="afffff6">
    <w:name w:val="Аб. таблицы с отступами Знак"/>
    <w:basedOn w:val="afffff0"/>
    <w:link w:val="afffff5"/>
    <w:rsid w:val="00C35BB0"/>
    <w:rPr>
      <w:rFonts w:asciiTheme="majorHAnsi" w:eastAsia="Times New Roman" w:hAnsiTheme="majorHAnsi" w:cs="Arial"/>
      <w:b w:val="0"/>
      <w:caps w:val="0"/>
      <w:color w:val="000000" w:themeColor="text1"/>
      <w:spacing w:val="60"/>
      <w:sz w:val="36"/>
      <w:lang w:eastAsia="ru-RU"/>
    </w:rPr>
  </w:style>
  <w:style w:type="paragraph" w:customStyle="1" w:styleId="a1">
    <w:name w:val="Аб. таблицы с отступами и маркерами"/>
    <w:basedOn w:val="afffff5"/>
    <w:link w:val="afffff7"/>
    <w:qFormat/>
    <w:rsid w:val="00245FD5"/>
    <w:pPr>
      <w:numPr>
        <w:numId w:val="7"/>
      </w:numPr>
    </w:pPr>
  </w:style>
  <w:style w:type="table" w:styleId="25">
    <w:name w:val="Plain Table 2"/>
    <w:basedOn w:val="a5"/>
    <w:uiPriority w:val="42"/>
    <w:locked/>
    <w:rsid w:val="00D41227"/>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character" w:customStyle="1" w:styleId="afffff7">
    <w:name w:val="Аб. таблицы с отступами и маркерами Знак"/>
    <w:basedOn w:val="afffff6"/>
    <w:link w:val="a1"/>
    <w:rsid w:val="00245FD5"/>
    <w:rPr>
      <w:rFonts w:asciiTheme="majorHAnsi" w:eastAsia="Times New Roman" w:hAnsiTheme="majorHAnsi" w:cs="Arial"/>
      <w:b w:val="0"/>
      <w:caps w:val="0"/>
      <w:color w:val="000000" w:themeColor="text1"/>
      <w:spacing w:val="60"/>
      <w:sz w:val="36"/>
      <w:lang w:eastAsia="ru-RU"/>
    </w:rPr>
  </w:style>
  <w:style w:type="paragraph" w:styleId="afffff8">
    <w:name w:val="annotation text"/>
    <w:basedOn w:val="a3"/>
    <w:link w:val="afffff9"/>
    <w:uiPriority w:val="99"/>
    <w:semiHidden/>
    <w:locked/>
    <w:rsid w:val="00D6010E"/>
  </w:style>
  <w:style w:type="character" w:customStyle="1" w:styleId="afffff9">
    <w:name w:val="Текст примечания Знак"/>
    <w:basedOn w:val="a4"/>
    <w:link w:val="afffff8"/>
    <w:uiPriority w:val="99"/>
    <w:semiHidden/>
    <w:rsid w:val="00D6010E"/>
  </w:style>
  <w:style w:type="paragraph" w:styleId="afffffa">
    <w:name w:val="annotation subject"/>
    <w:basedOn w:val="afffff8"/>
    <w:next w:val="afffff8"/>
    <w:link w:val="afffffb"/>
    <w:uiPriority w:val="99"/>
    <w:semiHidden/>
    <w:locked/>
    <w:rsid w:val="00D6010E"/>
    <w:rPr>
      <w:b/>
      <w:bCs/>
    </w:rPr>
  </w:style>
  <w:style w:type="character" w:customStyle="1" w:styleId="afffffb">
    <w:name w:val="Тема примечания Знак"/>
    <w:basedOn w:val="afffff9"/>
    <w:link w:val="afffffa"/>
    <w:uiPriority w:val="99"/>
    <w:semiHidden/>
    <w:rsid w:val="00D6010E"/>
    <w:rPr>
      <w:b/>
      <w:bCs/>
    </w:rPr>
  </w:style>
  <w:style w:type="paragraph" w:styleId="afffffc">
    <w:name w:val="Balloon Text"/>
    <w:basedOn w:val="a3"/>
    <w:link w:val="afffffd"/>
    <w:uiPriority w:val="99"/>
    <w:semiHidden/>
    <w:locked/>
    <w:rsid w:val="00D6010E"/>
    <w:rPr>
      <w:rFonts w:ascii="Segoe UI" w:hAnsi="Segoe UI" w:cs="Segoe UI"/>
      <w:sz w:val="18"/>
      <w:szCs w:val="18"/>
    </w:rPr>
  </w:style>
  <w:style w:type="character" w:customStyle="1" w:styleId="afffffd">
    <w:name w:val="Текст выноски Знак"/>
    <w:basedOn w:val="a4"/>
    <w:link w:val="afffffc"/>
    <w:uiPriority w:val="99"/>
    <w:semiHidden/>
    <w:rsid w:val="00D6010E"/>
    <w:rPr>
      <w:rFonts w:ascii="Segoe UI" w:hAnsi="Segoe UI" w:cs="Segoe UI"/>
      <w:sz w:val="18"/>
      <w:szCs w:val="18"/>
    </w:rPr>
  </w:style>
  <w:style w:type="character" w:styleId="afffffe">
    <w:name w:val="FollowedHyperlink"/>
    <w:basedOn w:val="a4"/>
    <w:uiPriority w:val="99"/>
    <w:semiHidden/>
    <w:locked/>
    <w:rsid w:val="00E5222A"/>
    <w:rPr>
      <w:color w:val="800080" w:themeColor="followedHyperlink"/>
      <w:u w:val="single"/>
    </w:rPr>
  </w:style>
  <w:style w:type="paragraph" w:styleId="affffff">
    <w:name w:val="footnote text"/>
    <w:basedOn w:val="a3"/>
    <w:link w:val="affffff0"/>
    <w:uiPriority w:val="99"/>
    <w:semiHidden/>
    <w:locked/>
    <w:rsid w:val="00F860C9"/>
  </w:style>
  <w:style w:type="character" w:customStyle="1" w:styleId="affffff0">
    <w:name w:val="Текст сноски Знак"/>
    <w:basedOn w:val="a4"/>
    <w:link w:val="affffff"/>
    <w:uiPriority w:val="99"/>
    <w:semiHidden/>
    <w:rsid w:val="00F860C9"/>
  </w:style>
  <w:style w:type="character" w:styleId="affffff1">
    <w:name w:val="footnote reference"/>
    <w:basedOn w:val="a4"/>
    <w:uiPriority w:val="99"/>
    <w:semiHidden/>
    <w:locked/>
    <w:rsid w:val="00F860C9"/>
    <w:rPr>
      <w:vertAlign w:val="superscript"/>
    </w:rPr>
  </w:style>
  <w:style w:type="table" w:customStyle="1" w:styleId="TableGrid">
    <w:name w:val="TableGrid"/>
    <w:locked/>
    <w:rsid w:val="00416775"/>
    <w:rPr>
      <w:sz w:val="22"/>
      <w:szCs w:val="22"/>
      <w:lang w:eastAsia="ru-RU"/>
    </w:rPr>
    <w:tblPr>
      <w:tblCellMar>
        <w:top w:w="0" w:type="dxa"/>
        <w:left w:w="0" w:type="dxa"/>
        <w:bottom w:w="0" w:type="dxa"/>
        <w:right w:w="0" w:type="dxa"/>
      </w:tblCellMar>
    </w:tblPr>
  </w:style>
  <w:style w:type="paragraph" w:customStyle="1" w:styleId="111Access">
    <w:name w:val="1.1.1. Из Access"/>
    <w:basedOn w:val="111"/>
    <w:link w:val="111Access0"/>
    <w:locked/>
    <w:rsid w:val="00807CF1"/>
    <w:pPr>
      <w:pBdr>
        <w:top w:val="single" w:sz="4" w:space="1" w:color="99D6FF" w:themeColor="accent5" w:themeTint="66"/>
        <w:left w:val="single" w:sz="4" w:space="4" w:color="99D6FF" w:themeColor="accent5" w:themeTint="66"/>
        <w:bottom w:val="single" w:sz="4" w:space="1" w:color="99D6FF" w:themeColor="accent5" w:themeTint="66"/>
        <w:right w:val="single" w:sz="4" w:space="4" w:color="99D6FF" w:themeColor="accent5" w:themeTint="66"/>
      </w:pBdr>
      <w:shd w:val="clear" w:color="auto" w:fill="CCEAFF" w:themeFill="accent5" w:themeFillTint="33"/>
    </w:pPr>
    <w:rPr>
      <w:color w:val="262626" w:themeColor="text1" w:themeTint="D9"/>
    </w:rPr>
  </w:style>
  <w:style w:type="character" w:customStyle="1" w:styleId="111Access0">
    <w:name w:val="1.1.1. Из Access Знак"/>
    <w:basedOn w:val="1110"/>
    <w:link w:val="111Access"/>
    <w:rsid w:val="00807CF1"/>
    <w:rPr>
      <w:rFonts w:eastAsia="Times New Roman" w:cs="Arial"/>
      <w:color w:val="262626" w:themeColor="text1" w:themeTint="D9"/>
      <w:shd w:val="clear" w:color="auto" w:fill="CCEAFF" w:themeFill="accent5" w:themeFillTint="33"/>
      <w:lang w:eastAsia="ru-RU"/>
    </w:rPr>
  </w:style>
  <w:style w:type="paragraph" w:customStyle="1" w:styleId="110">
    <w:name w:val="1.1. полужирный"/>
    <w:basedOn w:val="11"/>
    <w:link w:val="11b"/>
    <w:qFormat/>
    <w:rsid w:val="00F01216"/>
    <w:pPr>
      <w:numPr>
        <w:numId w:val="3"/>
      </w:numPr>
      <w:spacing w:before="240" w:after="0" w:line="240" w:lineRule="auto"/>
      <w:contextualSpacing/>
    </w:pPr>
    <w:rPr>
      <w:b/>
    </w:rPr>
  </w:style>
  <w:style w:type="character" w:customStyle="1" w:styleId="11b">
    <w:name w:val="1.1. полужирный Знак"/>
    <w:basedOn w:val="a4"/>
    <w:link w:val="110"/>
    <w:rsid w:val="00F01216"/>
    <w:rPr>
      <w:rFonts w:eastAsia="Times New Roman" w:cs="Arial"/>
      <w:b/>
      <w:color w:val="000000" w:themeColor="text1"/>
      <w:lang w:eastAsia="ru-RU"/>
    </w:rPr>
  </w:style>
  <w:style w:type="character" w:customStyle="1" w:styleId="affffff2">
    <w:name w:val="Матика"/>
    <w:basedOn w:val="a4"/>
    <w:uiPriority w:val="1"/>
    <w:qFormat/>
    <w:rsid w:val="00C15B13"/>
    <w:rPr>
      <w:rFonts w:ascii="Cambria Math" w:hAnsi="Cambria Math"/>
      <w:b/>
      <w:i w:val="0"/>
      <w:color w:val="auto"/>
      <w:u w:val="none"/>
      <w:lang w:val="en-US"/>
    </w:rPr>
  </w:style>
  <w:style w:type="paragraph" w:customStyle="1" w:styleId="affffff3">
    <w:name w:val="Победа по баллам"/>
    <w:rsid w:val="00BE25FA"/>
    <w:pPr>
      <w:spacing w:after="60" w:line="280" w:lineRule="exact"/>
      <w:jc w:val="both"/>
    </w:pPr>
    <w:rPr>
      <w:rFonts w:eastAsia="Times New Roman" w:cs="Arial"/>
      <w:color w:val="000000" w:themeColor="text1"/>
      <w:lang w:eastAsia="ru-RU"/>
    </w:rPr>
  </w:style>
  <w:style w:type="paragraph" w:customStyle="1" w:styleId="2F17A21A7B59457F8075B69C47EE469E">
    <w:name w:val="2F17A21A7B59457F8075B69C47EE469E"/>
    <w:rsid w:val="00822180"/>
    <w:pPr>
      <w:tabs>
        <w:tab w:val="num" w:pos="2160"/>
      </w:tabs>
      <w:spacing w:after="60" w:line="320" w:lineRule="exact"/>
      <w:ind w:left="2160" w:hanging="720"/>
      <w:jc w:val="both"/>
    </w:pPr>
    <w:rPr>
      <w:rFonts w:eastAsia="Times New Roman" w:cs="Arial"/>
      <w:color w:val="000000" w:themeColor="text1"/>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82023358">
      <w:bodyDiv w:val="1"/>
      <w:marLeft w:val="0"/>
      <w:marRight w:val="0"/>
      <w:marTop w:val="0"/>
      <w:marBottom w:val="0"/>
      <w:divBdr>
        <w:top w:val="none" w:sz="0" w:space="0" w:color="auto"/>
        <w:left w:val="none" w:sz="0" w:space="0" w:color="auto"/>
        <w:bottom w:val="none" w:sz="0" w:space="0" w:color="auto"/>
        <w:right w:val="none" w:sz="0" w:space="0" w:color="auto"/>
      </w:divBdr>
    </w:div>
    <w:div w:id="483400826">
      <w:bodyDiv w:val="1"/>
      <w:marLeft w:val="0"/>
      <w:marRight w:val="0"/>
      <w:marTop w:val="0"/>
      <w:marBottom w:val="0"/>
      <w:divBdr>
        <w:top w:val="none" w:sz="0" w:space="0" w:color="auto"/>
        <w:left w:val="none" w:sz="0" w:space="0" w:color="auto"/>
        <w:bottom w:val="none" w:sz="0" w:space="0" w:color="auto"/>
        <w:right w:val="none" w:sz="0" w:space="0" w:color="auto"/>
      </w:divBdr>
    </w:div>
    <w:div w:id="490946433">
      <w:bodyDiv w:val="1"/>
      <w:marLeft w:val="0"/>
      <w:marRight w:val="0"/>
      <w:marTop w:val="0"/>
      <w:marBottom w:val="0"/>
      <w:divBdr>
        <w:top w:val="none" w:sz="0" w:space="0" w:color="auto"/>
        <w:left w:val="none" w:sz="0" w:space="0" w:color="auto"/>
        <w:bottom w:val="none" w:sz="0" w:space="0" w:color="auto"/>
        <w:right w:val="none" w:sz="0" w:space="0" w:color="auto"/>
      </w:divBdr>
    </w:div>
    <w:div w:id="760882024">
      <w:bodyDiv w:val="1"/>
      <w:marLeft w:val="0"/>
      <w:marRight w:val="0"/>
      <w:marTop w:val="0"/>
      <w:marBottom w:val="0"/>
      <w:divBdr>
        <w:top w:val="none" w:sz="0" w:space="0" w:color="auto"/>
        <w:left w:val="none" w:sz="0" w:space="0" w:color="auto"/>
        <w:bottom w:val="none" w:sz="0" w:space="0" w:color="auto"/>
        <w:right w:val="none" w:sz="0" w:space="0" w:color="auto"/>
      </w:divBdr>
    </w:div>
    <w:div w:id="817184390">
      <w:bodyDiv w:val="1"/>
      <w:marLeft w:val="0"/>
      <w:marRight w:val="0"/>
      <w:marTop w:val="0"/>
      <w:marBottom w:val="0"/>
      <w:divBdr>
        <w:top w:val="none" w:sz="0" w:space="0" w:color="auto"/>
        <w:left w:val="none" w:sz="0" w:space="0" w:color="auto"/>
        <w:bottom w:val="none" w:sz="0" w:space="0" w:color="auto"/>
        <w:right w:val="none" w:sz="0" w:space="0" w:color="auto"/>
      </w:divBdr>
    </w:div>
    <w:div w:id="107501368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hyperlink" Target="https://eurosib-td.ru" TargetMode="External"/><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s://eurosib-td.ru" TargetMode="External"/><Relationship Id="rId17" Type="http://schemas.openxmlformats.org/officeDocument/2006/relationships/hyperlink" Target="file:///C:\Users\Tihonov_as\Desktop\&#1047;&#1072;&#1082;&#1091;&#1087;&#1082;&#1080;\&#1052;&#1077;&#1090;&#1086;&#1076;&#1080;&#1082;&#1072;%20&#1087;&#1086;%20&#1082;&#1088;&#1080;&#1090;&#1077;&#1088;&#1080;&#1103;&#1084;%20&#1086;&#1094;&#1077;&#1085;&#1082;&#1080;\&#1055;&#1088;&#1080;&#1083;&#1086;&#1078;&#1077;&#1085;&#1080;&#1077;%20&#1082;%20&#1079;&#1072;&#1103;&#1074;&#1082;&#1077;.%20&#1058;&#1088;&#1077;&#1073;&#1086;&#1074;&#1072;&#1085;&#1080;&#1103;%20&#1080;%20&#1082;&#1088;&#1080;&#1090;&#1077;&#1088;&#1080;&#1080;.xlsx" TargetMode="External"/><Relationship Id="rId2" Type="http://schemas.openxmlformats.org/officeDocument/2006/relationships/numbering" Target="numbering.xml"/><Relationship Id="rId16" Type="http://schemas.openxmlformats.org/officeDocument/2006/relationships/hyperlink" Target="https://egrul.nalog.ru/index.html" TargetMode="Externa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eurosib-td.ru" TargetMode="External"/><Relationship Id="rId5" Type="http://schemas.openxmlformats.org/officeDocument/2006/relationships/webSettings" Target="webSettings.xml"/><Relationship Id="rId15" Type="http://schemas.openxmlformats.org/officeDocument/2006/relationships/footer" Target="footer4.xml"/><Relationship Id="rId10" Type="http://schemas.openxmlformats.org/officeDocument/2006/relationships/hyperlink" Target="https://eurosib-td.ru" TargetMode="External"/><Relationship Id="rId19" Type="http://schemas.openxmlformats.org/officeDocument/2006/relationships/glossaryDocument" Target="glossary/document.xml"/><Relationship Id="rId4" Type="http://schemas.openxmlformats.org/officeDocument/2006/relationships/settings" Target="settings.xml"/><Relationship Id="rId9" Type="http://schemas.openxmlformats.org/officeDocument/2006/relationships/footer" Target="footer2.xml"/><Relationship Id="rId14" Type="http://schemas.openxmlformats.org/officeDocument/2006/relationships/footer" Target="footer3.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Tihonov_as\Desktop\11.04%20&#1064;&#1072;&#1073;&#1083;&#1086;&#1085;%20&#1076;&#1086;&#1082;&#1091;&#1084;&#1077;&#1085;&#1090;&#1072;&#1094;&#1080;&#1080;%20&#1086;%20&#1079;&#1072;&#1082;&#1091;&#1087;&#1082;&#1077;%20(&#1040;&#1055;;%20&#1069;&#1060;;%20&#1057;&#1072;&#1081;&#1090;,%20&#1085;&#1077;%20223).dotx"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docParts>
    <w:docPart>
      <w:docPartPr>
        <w:name w:val="FBC5ACEEB01147E6A41A33D5A4795CC0"/>
        <w:category>
          <w:name w:val="Общие"/>
          <w:gallery w:val="placeholder"/>
        </w:category>
        <w:types>
          <w:type w:val="bbPlcHdr"/>
        </w:types>
        <w:behaviors>
          <w:behavior w:val="content"/>
        </w:behaviors>
        <w:guid w:val="{85D13F63-A279-47B6-8271-A972A44E8DBD}"/>
      </w:docPartPr>
      <w:docPartBody>
        <w:p w:rsidR="00A74DAB" w:rsidRDefault="00547AC3">
          <w:pPr>
            <w:pStyle w:val="FBC5ACEEB01147E6A41A33D5A4795CC0"/>
          </w:pPr>
          <w:r w:rsidRPr="00853F0C">
            <w:rPr>
              <w:rStyle w:val="a3"/>
            </w:rPr>
            <w:t>Место для ввода текста.</w:t>
          </w:r>
        </w:p>
      </w:docPartBody>
    </w:docPart>
    <w:docPart>
      <w:docPartPr>
        <w:name w:val="781AAB4E4F3F4376BB36E5CAC8D8FDB4"/>
        <w:category>
          <w:name w:val="Общие"/>
          <w:gallery w:val="placeholder"/>
        </w:category>
        <w:types>
          <w:type w:val="bbPlcHdr"/>
        </w:types>
        <w:behaviors>
          <w:behavior w:val="content"/>
        </w:behaviors>
        <w:guid w:val="{A66DFAC1-2265-4E86-9758-DBFBAF2BA734}"/>
      </w:docPartPr>
      <w:docPartBody>
        <w:p w:rsidR="00A74DAB" w:rsidRDefault="00547AC3">
          <w:pPr>
            <w:pStyle w:val="781AAB4E4F3F4376BB36E5CAC8D8FDB4"/>
          </w:pPr>
          <w:r w:rsidRPr="00680AC0">
            <w:rPr>
              <w:rStyle w:val="a3"/>
            </w:rPr>
            <w:t>Выберите элемент.</w:t>
          </w:r>
        </w:p>
      </w:docPartBody>
    </w:docPart>
    <w:docPart>
      <w:docPartPr>
        <w:name w:val="F8BB6202C8F846EBA27138B75C6A2C5F"/>
        <w:category>
          <w:name w:val="Общие"/>
          <w:gallery w:val="placeholder"/>
        </w:category>
        <w:types>
          <w:type w:val="bbPlcHdr"/>
        </w:types>
        <w:behaviors>
          <w:behavior w:val="content"/>
        </w:behaviors>
        <w:guid w:val="{993B72B9-5C13-4D06-A0C7-A3907D62C883}"/>
      </w:docPartPr>
      <w:docPartBody>
        <w:p w:rsidR="00A74DAB" w:rsidRDefault="00547AC3">
          <w:pPr>
            <w:pStyle w:val="F8BB6202C8F846EBA27138B75C6A2C5F"/>
          </w:pPr>
          <w:r w:rsidRPr="00853F0C">
            <w:rPr>
              <w:rStyle w:val="a3"/>
            </w:rPr>
            <w:t>Место для ввода текста.</w:t>
          </w:r>
        </w:p>
      </w:docPartBody>
    </w:docPart>
    <w:docPart>
      <w:docPartPr>
        <w:name w:val="F3390C1A57474ECCB7FDF07C20D8E397"/>
        <w:category>
          <w:name w:val="Общие"/>
          <w:gallery w:val="placeholder"/>
        </w:category>
        <w:types>
          <w:type w:val="bbPlcHdr"/>
        </w:types>
        <w:behaviors>
          <w:behavior w:val="content"/>
        </w:behaviors>
        <w:guid w:val="{0B94B8B4-FD4D-480E-B17C-07B979F5C054}"/>
      </w:docPartPr>
      <w:docPartBody>
        <w:p w:rsidR="00A74DAB" w:rsidRDefault="00547AC3">
          <w:pPr>
            <w:pStyle w:val="F3390C1A57474ECCB7FDF07C20D8E397"/>
          </w:pPr>
          <w:bookmarkStart w:id="0" w:name="НПлана"/>
          <w:r w:rsidRPr="00853F0C">
            <w:rPr>
              <w:rStyle w:val="a3"/>
            </w:rPr>
            <w:t xml:space="preserve">Место для ввода </w:t>
          </w:r>
          <w:r>
            <w:rPr>
              <w:rStyle w:val="a3"/>
            </w:rPr>
            <w:t>номера</w:t>
          </w:r>
          <w:bookmarkEnd w:id="0"/>
        </w:p>
      </w:docPartBody>
    </w:docPart>
    <w:docPart>
      <w:docPartPr>
        <w:name w:val="48F3218148274606BD6FF4DDDD80C82A"/>
        <w:category>
          <w:name w:val="Общие"/>
          <w:gallery w:val="placeholder"/>
        </w:category>
        <w:types>
          <w:type w:val="bbPlcHdr"/>
        </w:types>
        <w:behaviors>
          <w:behavior w:val="content"/>
        </w:behaviors>
        <w:guid w:val="{F402846C-1602-4639-A660-80DEC1F026E5}"/>
      </w:docPartPr>
      <w:docPartBody>
        <w:p w:rsidR="00A74DAB" w:rsidRDefault="00547AC3">
          <w:pPr>
            <w:pStyle w:val="48F3218148274606BD6FF4DDDD80C82A"/>
          </w:pPr>
          <w:r w:rsidRPr="007027F2">
            <w:rPr>
              <w:rStyle w:val="a3"/>
            </w:rPr>
            <w:t>Выберите стандартный блок.</w:t>
          </w:r>
        </w:p>
      </w:docPartBody>
    </w:docPart>
    <w:docPart>
      <w:docPartPr>
        <w:name w:val="13413AFB6D244EB5A595CDE5605D4EDC"/>
        <w:category>
          <w:name w:val="Общие"/>
          <w:gallery w:val="placeholder"/>
        </w:category>
        <w:types>
          <w:type w:val="bbPlcHdr"/>
        </w:types>
        <w:behaviors>
          <w:behavior w:val="content"/>
        </w:behaviors>
        <w:guid w:val="{6F9BBB32-11AA-4427-B184-403BAA2DFE9F}"/>
      </w:docPartPr>
      <w:docPartBody>
        <w:p w:rsidR="00A74DAB" w:rsidRDefault="00547AC3">
          <w:pPr>
            <w:pStyle w:val="13413AFB6D244EB5A595CDE5605D4EDC"/>
          </w:pPr>
          <w:r w:rsidRPr="00853F0C">
            <w:rPr>
              <w:rStyle w:val="a3"/>
            </w:rPr>
            <w:t>Место для ввода текста.</w:t>
          </w:r>
        </w:p>
      </w:docPartBody>
    </w:docPart>
    <w:docPart>
      <w:docPartPr>
        <w:name w:val="FC8206389D79402F80CCF9C37481963A"/>
        <w:category>
          <w:name w:val="Общие"/>
          <w:gallery w:val="placeholder"/>
        </w:category>
        <w:types>
          <w:type w:val="bbPlcHdr"/>
        </w:types>
        <w:behaviors>
          <w:behavior w:val="content"/>
        </w:behaviors>
        <w:guid w:val="{BE6B3099-263B-4B3B-BED2-A82D0C98653C}"/>
      </w:docPartPr>
      <w:docPartBody>
        <w:p w:rsidR="00A74DAB" w:rsidRDefault="00547AC3">
          <w:pPr>
            <w:pStyle w:val="FC8206389D79402F80CCF9C37481963A"/>
          </w:pPr>
          <w:r w:rsidRPr="00853F0C">
            <w:rPr>
              <w:rStyle w:val="a3"/>
            </w:rPr>
            <w:t>Место для ввода текста.</w:t>
          </w:r>
        </w:p>
      </w:docPartBody>
    </w:docPart>
    <w:docPart>
      <w:docPartPr>
        <w:name w:val="1398D349E1EB4380BCCB0DE3A4B0E6A4"/>
        <w:category>
          <w:name w:val="Общие"/>
          <w:gallery w:val="placeholder"/>
        </w:category>
        <w:types>
          <w:type w:val="bbPlcHdr"/>
        </w:types>
        <w:behaviors>
          <w:behavior w:val="content"/>
        </w:behaviors>
        <w:guid w:val="{3D91D3B1-C030-4BA0-AFAA-D02F02C68527}"/>
      </w:docPartPr>
      <w:docPartBody>
        <w:p w:rsidR="00A74DAB" w:rsidRDefault="00547AC3">
          <w:pPr>
            <w:pStyle w:val="1398D349E1EB4380BCCB0DE3A4B0E6A4"/>
          </w:pPr>
          <w:r>
            <w:rPr>
              <w:color w:val="808080" w:themeColor="background1" w:themeShade="80"/>
            </w:rPr>
            <w:t>Укажите документ или вид сведений</w:t>
          </w:r>
        </w:p>
      </w:docPartBody>
    </w:docPart>
    <w:docPart>
      <w:docPartPr>
        <w:name w:val="F2615698A19148BA9A2F0020D96C4664"/>
        <w:category>
          <w:name w:val="Общие"/>
          <w:gallery w:val="placeholder"/>
        </w:category>
        <w:types>
          <w:type w:val="bbPlcHdr"/>
        </w:types>
        <w:behaviors>
          <w:behavior w:val="content"/>
        </w:behaviors>
        <w:guid w:val="{EA42407A-AA13-4FA0-BCC4-BADDDE6D8B28}"/>
      </w:docPartPr>
      <w:docPartBody>
        <w:p w:rsidR="00A74DAB" w:rsidRDefault="00547AC3">
          <w:pPr>
            <w:pStyle w:val="F2615698A19148BA9A2F0020D96C4664"/>
          </w:pPr>
          <w:r>
            <w:rPr>
              <w:color w:val="808080" w:themeColor="background1" w:themeShade="80"/>
            </w:rPr>
            <w:t>Укажите документ или вид сведений</w:t>
          </w:r>
        </w:p>
      </w:docPartBody>
    </w:docPart>
    <w:docPart>
      <w:docPartPr>
        <w:name w:val="770C4FC407A548CCBEA18B647B58B1DF"/>
        <w:category>
          <w:name w:val="Общие"/>
          <w:gallery w:val="placeholder"/>
        </w:category>
        <w:types>
          <w:type w:val="bbPlcHdr"/>
        </w:types>
        <w:behaviors>
          <w:behavior w:val="content"/>
        </w:behaviors>
        <w:guid w:val="{50A65B9F-C877-4E9E-8EFB-3467A33C0AF6}"/>
      </w:docPartPr>
      <w:docPartBody>
        <w:p w:rsidR="00A74DAB" w:rsidRDefault="00547AC3">
          <w:pPr>
            <w:pStyle w:val="770C4FC407A548CCBEA18B647B58B1DF"/>
          </w:pPr>
          <w:r>
            <w:rPr>
              <w:color w:val="808080" w:themeColor="background1" w:themeShade="80"/>
            </w:rPr>
            <w:t>Укажите документ или вид сведений</w:t>
          </w:r>
        </w:p>
      </w:docPartBody>
    </w:docPart>
    <w:docPart>
      <w:docPartPr>
        <w:name w:val="0D52DDD3C0DB4B7F904FE8C6C157B933"/>
        <w:category>
          <w:name w:val="Общие"/>
          <w:gallery w:val="placeholder"/>
        </w:category>
        <w:types>
          <w:type w:val="bbPlcHdr"/>
        </w:types>
        <w:behaviors>
          <w:behavior w:val="content"/>
        </w:behaviors>
        <w:guid w:val="{D835EDDF-8A95-4436-8089-BF213247A552}"/>
      </w:docPartPr>
      <w:docPartBody>
        <w:p w:rsidR="00A74DAB" w:rsidRDefault="00547AC3">
          <w:pPr>
            <w:pStyle w:val="0D52DDD3C0DB4B7F904FE8C6C157B933"/>
          </w:pPr>
          <w:r>
            <w:rPr>
              <w:color w:val="808080" w:themeColor="background1" w:themeShade="80"/>
            </w:rPr>
            <w:t>Укажите документ или вид сведений</w:t>
          </w:r>
        </w:p>
      </w:docPartBody>
    </w:docPart>
    <w:docPart>
      <w:docPartPr>
        <w:name w:val="FE489EEED48244A1B8CD382DA491A4D9"/>
        <w:category>
          <w:name w:val="Общие"/>
          <w:gallery w:val="placeholder"/>
        </w:category>
        <w:types>
          <w:type w:val="bbPlcHdr"/>
        </w:types>
        <w:behaviors>
          <w:behavior w:val="content"/>
        </w:behaviors>
        <w:guid w:val="{7909ED53-91D0-4682-8BF0-F751863F5763}"/>
      </w:docPartPr>
      <w:docPartBody>
        <w:p w:rsidR="00A74DAB" w:rsidRDefault="00547AC3">
          <w:pPr>
            <w:pStyle w:val="FE489EEED48244A1B8CD382DA491A4D9"/>
          </w:pPr>
          <w:r>
            <w:rPr>
              <w:color w:val="808080" w:themeColor="background1" w:themeShade="80"/>
            </w:rPr>
            <w:t>Укажите документ или вид сведений</w:t>
          </w:r>
        </w:p>
      </w:docPartBody>
    </w:docPart>
    <w:docPart>
      <w:docPartPr>
        <w:name w:val="9BCF94B0623847398E85DAB7125589E0"/>
        <w:category>
          <w:name w:val="Общие"/>
          <w:gallery w:val="placeholder"/>
        </w:category>
        <w:types>
          <w:type w:val="bbPlcHdr"/>
        </w:types>
        <w:behaviors>
          <w:behavior w:val="content"/>
        </w:behaviors>
        <w:guid w:val="{3C61B022-CB0C-4508-B46D-703E510A7C09}"/>
      </w:docPartPr>
      <w:docPartBody>
        <w:p w:rsidR="00A74DAB" w:rsidRDefault="00547AC3">
          <w:pPr>
            <w:pStyle w:val="9BCF94B0623847398E85DAB7125589E0"/>
          </w:pPr>
          <w:r>
            <w:rPr>
              <w:color w:val="808080" w:themeColor="background1" w:themeShade="80"/>
            </w:rPr>
            <w:t>Укажите документ или вид сведений</w:t>
          </w:r>
        </w:p>
      </w:docPartBody>
    </w:docPart>
    <w:docPart>
      <w:docPartPr>
        <w:name w:val="C571AD99B2AC47509B5AB0E023BEFD13"/>
        <w:category>
          <w:name w:val="Общие"/>
          <w:gallery w:val="placeholder"/>
        </w:category>
        <w:types>
          <w:type w:val="bbPlcHdr"/>
        </w:types>
        <w:behaviors>
          <w:behavior w:val="content"/>
        </w:behaviors>
        <w:guid w:val="{0BC0EE4E-3085-4428-A00A-1057433424D8}"/>
      </w:docPartPr>
      <w:docPartBody>
        <w:p w:rsidR="00A74DAB" w:rsidRDefault="00547AC3">
          <w:pPr>
            <w:pStyle w:val="C571AD99B2AC47509B5AB0E023BEFD13"/>
          </w:pPr>
          <w:r>
            <w:rPr>
              <w:color w:val="808080" w:themeColor="background1" w:themeShade="80"/>
            </w:rPr>
            <w:t>Укажите документ или вид сведений</w:t>
          </w:r>
        </w:p>
      </w:docPartBody>
    </w:docPart>
    <w:docPart>
      <w:docPartPr>
        <w:name w:val="4165ADC1361F4E78A55220FA69213417"/>
        <w:category>
          <w:name w:val="Общие"/>
          <w:gallery w:val="placeholder"/>
        </w:category>
        <w:types>
          <w:type w:val="bbPlcHdr"/>
        </w:types>
        <w:behaviors>
          <w:behavior w:val="content"/>
        </w:behaviors>
        <w:guid w:val="{B9D968B9-A903-42A5-92F3-4445B94C7CCC}"/>
      </w:docPartPr>
      <w:docPartBody>
        <w:p w:rsidR="00A74DAB" w:rsidRDefault="00547AC3">
          <w:pPr>
            <w:pStyle w:val="4165ADC1361F4E78A55220FA69213417"/>
          </w:pPr>
          <w:r>
            <w:rPr>
              <w:color w:val="808080" w:themeColor="background1" w:themeShade="80"/>
            </w:rPr>
            <w:t>Укажите документ или вид сведений</w:t>
          </w:r>
        </w:p>
      </w:docPartBody>
    </w:docPart>
    <w:docPart>
      <w:docPartPr>
        <w:name w:val="FE2EEA1CF787442A8A861F5B5FEADA25"/>
        <w:category>
          <w:name w:val="Общие"/>
          <w:gallery w:val="placeholder"/>
        </w:category>
        <w:types>
          <w:type w:val="bbPlcHdr"/>
        </w:types>
        <w:behaviors>
          <w:behavior w:val="content"/>
        </w:behaviors>
        <w:guid w:val="{8D652D40-A035-4A05-86A6-CF2477896A0B}"/>
      </w:docPartPr>
      <w:docPartBody>
        <w:p w:rsidR="00A74DAB" w:rsidRDefault="00547AC3">
          <w:pPr>
            <w:pStyle w:val="FE2EEA1CF787442A8A861F5B5FEADA25"/>
          </w:pPr>
          <w:r>
            <w:rPr>
              <w:color w:val="808080" w:themeColor="background1" w:themeShade="80"/>
            </w:rPr>
            <w:t>Укажите документ или вид сведений</w:t>
          </w:r>
        </w:p>
      </w:docPartBody>
    </w:docPart>
    <w:docPart>
      <w:docPartPr>
        <w:name w:val="23F56BF9353F46448BA81E85EA9B36B2"/>
        <w:category>
          <w:name w:val="Общие"/>
          <w:gallery w:val="placeholder"/>
        </w:category>
        <w:types>
          <w:type w:val="bbPlcHdr"/>
        </w:types>
        <w:behaviors>
          <w:behavior w:val="content"/>
        </w:behaviors>
        <w:guid w:val="{537FFAE4-BC2C-45D7-8A1F-DE4535243D54}"/>
      </w:docPartPr>
      <w:docPartBody>
        <w:p w:rsidR="00A74DAB" w:rsidRDefault="00547AC3">
          <w:pPr>
            <w:pStyle w:val="23F56BF9353F46448BA81E85EA9B36B2"/>
          </w:pPr>
          <w:r>
            <w:rPr>
              <w:color w:val="808080" w:themeColor="background1" w:themeShade="80"/>
            </w:rPr>
            <w:t>Укажите документ или вид сведений</w:t>
          </w:r>
        </w:p>
      </w:docPartBody>
    </w:docPart>
    <w:docPart>
      <w:docPartPr>
        <w:name w:val="775FB4665CE1498C82232B913B975120"/>
        <w:category>
          <w:name w:val="Общие"/>
          <w:gallery w:val="placeholder"/>
        </w:category>
        <w:types>
          <w:type w:val="bbPlcHdr"/>
        </w:types>
        <w:behaviors>
          <w:behavior w:val="content"/>
        </w:behaviors>
        <w:guid w:val="{6578DF7E-9406-48AC-B2DD-FD8933F11DA2}"/>
      </w:docPartPr>
      <w:docPartBody>
        <w:p w:rsidR="00A74DAB" w:rsidRDefault="00547AC3">
          <w:pPr>
            <w:pStyle w:val="775FB4665CE1498C82232B913B975120"/>
          </w:pPr>
          <w:r>
            <w:rPr>
              <w:color w:val="808080" w:themeColor="background1" w:themeShade="80"/>
            </w:rPr>
            <w:t>Укажите документ или вид сведений</w:t>
          </w:r>
        </w:p>
      </w:docPartBody>
    </w:docPart>
    <w:docPart>
      <w:docPartPr>
        <w:name w:val="7709868F57EB4BAD801C9926B1F5E7F2"/>
        <w:category>
          <w:name w:val="Общие"/>
          <w:gallery w:val="placeholder"/>
        </w:category>
        <w:types>
          <w:type w:val="bbPlcHdr"/>
        </w:types>
        <w:behaviors>
          <w:behavior w:val="content"/>
        </w:behaviors>
        <w:guid w:val="{356F6F7A-2BC6-4BA6-A744-8E39E9CC89D3}"/>
      </w:docPartPr>
      <w:docPartBody>
        <w:p w:rsidR="00A74DAB" w:rsidRDefault="00547AC3">
          <w:pPr>
            <w:pStyle w:val="7709868F57EB4BAD801C9926B1F5E7F2"/>
          </w:pPr>
          <w:r>
            <w:rPr>
              <w:color w:val="808080" w:themeColor="background1" w:themeShade="80"/>
            </w:rPr>
            <w:t>Укажите документ или вид сведений</w:t>
          </w:r>
        </w:p>
      </w:docPartBody>
    </w:docPart>
    <w:docPart>
      <w:docPartPr>
        <w:name w:val="9EAD90257656464EBAC28A0FF0AF5A43"/>
        <w:category>
          <w:name w:val="Общие"/>
          <w:gallery w:val="placeholder"/>
        </w:category>
        <w:types>
          <w:type w:val="bbPlcHdr"/>
        </w:types>
        <w:behaviors>
          <w:behavior w:val="content"/>
        </w:behaviors>
        <w:guid w:val="{7EDD9102-98BC-40E8-9AA0-39B1A326CE20}"/>
      </w:docPartPr>
      <w:docPartBody>
        <w:p w:rsidR="00A74DAB" w:rsidRDefault="00547AC3">
          <w:pPr>
            <w:pStyle w:val="9EAD90257656464EBAC28A0FF0AF5A43"/>
          </w:pPr>
          <w:r>
            <w:rPr>
              <w:color w:val="808080" w:themeColor="background1" w:themeShade="80"/>
            </w:rPr>
            <w:t>Укажите документ или вид сведений</w:t>
          </w:r>
        </w:p>
      </w:docPartBody>
    </w:docPart>
    <w:docPart>
      <w:docPartPr>
        <w:name w:val="85C3091D6D364D37BB11E7522F06E38F"/>
        <w:category>
          <w:name w:val="Общие"/>
          <w:gallery w:val="placeholder"/>
        </w:category>
        <w:types>
          <w:type w:val="bbPlcHdr"/>
        </w:types>
        <w:behaviors>
          <w:behavior w:val="content"/>
        </w:behaviors>
        <w:guid w:val="{E2587241-1AE1-4902-BA5A-7ECB913E31EA}"/>
      </w:docPartPr>
      <w:docPartBody>
        <w:p w:rsidR="00A74DAB" w:rsidRDefault="00547AC3">
          <w:pPr>
            <w:pStyle w:val="85C3091D6D364D37BB11E7522F06E38F"/>
          </w:pPr>
          <w:r>
            <w:rPr>
              <w:color w:val="808080" w:themeColor="background1" w:themeShade="80"/>
            </w:rPr>
            <w:t>Укажите документ или вид сведений</w:t>
          </w:r>
        </w:p>
      </w:docPartBody>
    </w:docPart>
    <w:docPart>
      <w:docPartPr>
        <w:name w:val="58FBEAA7300A4ED584C9D1925769C83F"/>
        <w:category>
          <w:name w:val="Общие"/>
          <w:gallery w:val="placeholder"/>
        </w:category>
        <w:types>
          <w:type w:val="bbPlcHdr"/>
        </w:types>
        <w:behaviors>
          <w:behavior w:val="content"/>
        </w:behaviors>
        <w:guid w:val="{EFE5986B-4F0F-4BCF-BF5A-D2442A8C3552}"/>
      </w:docPartPr>
      <w:docPartBody>
        <w:p w:rsidR="00A74DAB" w:rsidRDefault="00547AC3">
          <w:pPr>
            <w:pStyle w:val="58FBEAA7300A4ED584C9D1925769C83F"/>
          </w:pPr>
          <w:r>
            <w:rPr>
              <w:color w:val="808080" w:themeColor="background1" w:themeShade="80"/>
            </w:rPr>
            <w:t>Укажите документ или вид сведений</w:t>
          </w:r>
        </w:p>
      </w:docPartBody>
    </w:docPart>
    <w:docPart>
      <w:docPartPr>
        <w:name w:val="A6DC0F53458A487F91FA7CA50D152E75"/>
        <w:category>
          <w:name w:val="Общие"/>
          <w:gallery w:val="placeholder"/>
        </w:category>
        <w:types>
          <w:type w:val="bbPlcHdr"/>
        </w:types>
        <w:behaviors>
          <w:behavior w:val="content"/>
        </w:behaviors>
        <w:guid w:val="{2755D247-001B-4800-9F38-3ED86F1C6635}"/>
      </w:docPartPr>
      <w:docPartBody>
        <w:p w:rsidR="00A74DAB" w:rsidRDefault="00547AC3">
          <w:pPr>
            <w:pStyle w:val="A6DC0F53458A487F91FA7CA50D152E75"/>
          </w:pPr>
          <w:r>
            <w:rPr>
              <w:color w:val="808080" w:themeColor="background1" w:themeShade="80"/>
            </w:rPr>
            <w:t>Укажите документ или вид сведений</w:t>
          </w:r>
        </w:p>
      </w:docPartBody>
    </w:docPart>
    <w:docPart>
      <w:docPartPr>
        <w:name w:val="F9DB3BBEC815462FA3C4378159B33E75"/>
        <w:category>
          <w:name w:val="Общие"/>
          <w:gallery w:val="placeholder"/>
        </w:category>
        <w:types>
          <w:type w:val="bbPlcHdr"/>
        </w:types>
        <w:behaviors>
          <w:behavior w:val="content"/>
        </w:behaviors>
        <w:guid w:val="{AB0995EA-A0BB-4611-B744-0EDE06DED6DE}"/>
      </w:docPartPr>
      <w:docPartBody>
        <w:p w:rsidR="00A74DAB" w:rsidRDefault="00547AC3">
          <w:pPr>
            <w:pStyle w:val="F9DB3BBEC815462FA3C4378159B33E75"/>
          </w:pPr>
          <w:r>
            <w:rPr>
              <w:color w:val="808080" w:themeColor="background1" w:themeShade="80"/>
            </w:rPr>
            <w:t>Укажите документ или вид сведений</w:t>
          </w:r>
        </w:p>
      </w:docPartBody>
    </w:docPart>
    <w:docPart>
      <w:docPartPr>
        <w:name w:val="6CDEFC404A5B4498B8891AC06485A743"/>
        <w:category>
          <w:name w:val="Общие"/>
          <w:gallery w:val="placeholder"/>
        </w:category>
        <w:types>
          <w:type w:val="bbPlcHdr"/>
        </w:types>
        <w:behaviors>
          <w:behavior w:val="content"/>
        </w:behaviors>
        <w:guid w:val="{A09278FD-38FA-4A7B-A35A-1C1E8B1DF0F1}"/>
      </w:docPartPr>
      <w:docPartBody>
        <w:p w:rsidR="00A74DAB" w:rsidRDefault="00547AC3">
          <w:pPr>
            <w:pStyle w:val="6CDEFC404A5B4498B8891AC06485A743"/>
          </w:pPr>
          <w:r w:rsidRPr="00853F0C">
            <w:rPr>
              <w:rStyle w:val="a3"/>
            </w:rPr>
            <w:t>Место для ввода текста.</w:t>
          </w:r>
        </w:p>
      </w:docPartBody>
    </w:docPart>
    <w:docPart>
      <w:docPartPr>
        <w:name w:val="4211D660D4AC4124903C5690C6B4AEDA"/>
        <w:category>
          <w:name w:val="Общие"/>
          <w:gallery w:val="placeholder"/>
        </w:category>
        <w:types>
          <w:type w:val="bbPlcHdr"/>
        </w:types>
        <w:behaviors>
          <w:behavior w:val="content"/>
        </w:behaviors>
        <w:guid w:val="{9ACD8891-35E3-4154-A47D-9FA8A2D61FF8}"/>
      </w:docPartPr>
      <w:docPartBody>
        <w:p w:rsidR="00A74DAB" w:rsidRDefault="00547AC3">
          <w:pPr>
            <w:pStyle w:val="4211D660D4AC4124903C5690C6B4AEDA"/>
          </w:pPr>
          <w:r w:rsidRPr="00853F0C">
            <w:rPr>
              <w:rStyle w:val="a3"/>
            </w:rPr>
            <w:t>Место для ввода текста.</w:t>
          </w:r>
        </w:p>
      </w:docPartBody>
    </w:docPart>
    <w:docPart>
      <w:docPartPr>
        <w:name w:val="372B2289C74441DAA05E506F86804423"/>
        <w:category>
          <w:name w:val="Общие"/>
          <w:gallery w:val="placeholder"/>
        </w:category>
        <w:types>
          <w:type w:val="bbPlcHdr"/>
        </w:types>
        <w:behaviors>
          <w:behavior w:val="content"/>
        </w:behaviors>
        <w:guid w:val="{31785D63-9F33-4292-BD01-264C26C3A31F}"/>
      </w:docPartPr>
      <w:docPartBody>
        <w:p w:rsidR="00A74DAB" w:rsidRDefault="00547AC3">
          <w:pPr>
            <w:pStyle w:val="372B2289C74441DAA05E506F86804423"/>
          </w:pPr>
          <w:r>
            <w:rPr>
              <w:rStyle w:val="a3"/>
            </w:rPr>
            <w:t>Место для ввода текста.</w:t>
          </w:r>
        </w:p>
      </w:docPartBody>
    </w:docPart>
    <w:docPart>
      <w:docPartPr>
        <w:name w:val="502641219EBE4024A87F2FB49CF3C8ED"/>
        <w:category>
          <w:name w:val="Общие"/>
          <w:gallery w:val="placeholder"/>
        </w:category>
        <w:types>
          <w:type w:val="bbPlcHdr"/>
        </w:types>
        <w:behaviors>
          <w:behavior w:val="content"/>
        </w:behaviors>
        <w:guid w:val="{2C0CE873-9750-4A7B-BBC2-5BDB285BE189}"/>
      </w:docPartPr>
      <w:docPartBody>
        <w:p w:rsidR="00A74DAB" w:rsidRDefault="00547AC3">
          <w:pPr>
            <w:pStyle w:val="502641219EBE4024A87F2FB49CF3C8ED"/>
          </w:pPr>
          <w:r w:rsidRPr="00853F0C">
            <w:rPr>
              <w:rStyle w:val="a3"/>
            </w:rPr>
            <w:t>Место для ввода текста.</w:t>
          </w:r>
        </w:p>
      </w:docPartBody>
    </w:docPart>
    <w:docPart>
      <w:docPartPr>
        <w:name w:val="1D3CC40A11C946E7949F984DE5780914"/>
        <w:category>
          <w:name w:val="Общие"/>
          <w:gallery w:val="placeholder"/>
        </w:category>
        <w:types>
          <w:type w:val="bbPlcHdr"/>
        </w:types>
        <w:behaviors>
          <w:behavior w:val="content"/>
        </w:behaviors>
        <w:guid w:val="{14C7B30D-BBD8-47BE-8837-6BD62D4C4118}"/>
      </w:docPartPr>
      <w:docPartBody>
        <w:p w:rsidR="00A74DAB" w:rsidRDefault="00547AC3">
          <w:pPr>
            <w:pStyle w:val="1D3CC40A11C946E7949F984DE5780914"/>
          </w:pPr>
          <w:r w:rsidRPr="00853F0C">
            <w:rPr>
              <w:rStyle w:val="a3"/>
            </w:rPr>
            <w:t>Место для ввода текста.</w:t>
          </w:r>
        </w:p>
      </w:docPartBody>
    </w:docPart>
    <w:docPart>
      <w:docPartPr>
        <w:name w:val="D92D3263111D4F73B27B2583B54F89E2"/>
        <w:category>
          <w:name w:val="Общие"/>
          <w:gallery w:val="placeholder"/>
        </w:category>
        <w:types>
          <w:type w:val="bbPlcHdr"/>
        </w:types>
        <w:behaviors>
          <w:behavior w:val="content"/>
        </w:behaviors>
        <w:guid w:val="{D4A344BE-117D-453A-B29A-4EE324347A2E}"/>
      </w:docPartPr>
      <w:docPartBody>
        <w:p w:rsidR="00A74DAB" w:rsidRDefault="00547AC3">
          <w:pPr>
            <w:pStyle w:val="D92D3263111D4F73B27B2583B54F89E2"/>
          </w:pPr>
          <w:r w:rsidRPr="00853F0C">
            <w:rPr>
              <w:rStyle w:val="a3"/>
            </w:rPr>
            <w:t>Место для ввода текста.</w:t>
          </w:r>
        </w:p>
      </w:docPartBody>
    </w:docPart>
    <w:docPart>
      <w:docPartPr>
        <w:name w:val="927A16CFAB424D8AA0A842EB30EF18CD"/>
        <w:category>
          <w:name w:val="Общие"/>
          <w:gallery w:val="placeholder"/>
        </w:category>
        <w:types>
          <w:type w:val="bbPlcHdr"/>
        </w:types>
        <w:behaviors>
          <w:behavior w:val="content"/>
        </w:behaviors>
        <w:guid w:val="{220E6103-F953-453D-8CAB-98A342E15AA4}"/>
      </w:docPartPr>
      <w:docPartBody>
        <w:p w:rsidR="00A74DAB" w:rsidRDefault="00547AC3">
          <w:pPr>
            <w:pStyle w:val="927A16CFAB424D8AA0A842EB30EF18CD"/>
          </w:pPr>
          <w:r w:rsidRPr="00853F0C">
            <w:rPr>
              <w:rStyle w:val="a3"/>
            </w:rPr>
            <w:t>Место для ввода текста.</w:t>
          </w:r>
        </w:p>
      </w:docPartBody>
    </w:docPart>
    <w:docPart>
      <w:docPartPr>
        <w:name w:val="D12338EAB4A743D8BFB608813F645AB2"/>
        <w:category>
          <w:name w:val="Общие"/>
          <w:gallery w:val="placeholder"/>
        </w:category>
        <w:types>
          <w:type w:val="bbPlcHdr"/>
        </w:types>
        <w:behaviors>
          <w:behavior w:val="content"/>
        </w:behaviors>
        <w:guid w:val="{01613D56-1E84-435C-A2D0-AF2A9BA07C7F}"/>
      </w:docPartPr>
      <w:docPartBody>
        <w:p w:rsidR="00A74DAB" w:rsidRDefault="00547AC3">
          <w:pPr>
            <w:pStyle w:val="D12338EAB4A743D8BFB608813F645AB2"/>
          </w:pPr>
          <w:r w:rsidRPr="00853F0C">
            <w:rPr>
              <w:rStyle w:val="a3"/>
            </w:rPr>
            <w:t>Место для ввода текста.</w:t>
          </w:r>
        </w:p>
      </w:docPartBody>
    </w:docPart>
    <w:docPart>
      <w:docPartPr>
        <w:name w:val="7997B46678D3484C87CD5256716C0455"/>
        <w:category>
          <w:name w:val="Общие"/>
          <w:gallery w:val="placeholder"/>
        </w:category>
        <w:types>
          <w:type w:val="bbPlcHdr"/>
        </w:types>
        <w:behaviors>
          <w:behavior w:val="content"/>
        </w:behaviors>
        <w:guid w:val="{F4CC2FF0-74E6-49D2-A869-E955CCF48264}"/>
      </w:docPartPr>
      <w:docPartBody>
        <w:p w:rsidR="00A74DAB" w:rsidRDefault="00547AC3">
          <w:pPr>
            <w:pStyle w:val="7997B46678D3484C87CD5256716C0455"/>
          </w:pPr>
          <w:r w:rsidRPr="00853F0C">
            <w:rPr>
              <w:rStyle w:val="a3"/>
            </w:rPr>
            <w:t>Место для ввода текста.</w:t>
          </w:r>
        </w:p>
      </w:docPartBody>
    </w:docPart>
    <w:docPart>
      <w:docPartPr>
        <w:name w:val="6B9E5E7228EB41F9A76DAE4FBE2DF390"/>
        <w:category>
          <w:name w:val="Общие"/>
          <w:gallery w:val="placeholder"/>
        </w:category>
        <w:types>
          <w:type w:val="bbPlcHdr"/>
        </w:types>
        <w:behaviors>
          <w:behavior w:val="content"/>
        </w:behaviors>
        <w:guid w:val="{AC89B10B-2D98-4D36-9F69-B7B6B427733B}"/>
      </w:docPartPr>
      <w:docPartBody>
        <w:p w:rsidR="00A74DAB" w:rsidRDefault="00547AC3">
          <w:pPr>
            <w:pStyle w:val="6B9E5E7228EB41F9A76DAE4FBE2DF390"/>
          </w:pPr>
          <w:r w:rsidRPr="00853F0C">
            <w:rPr>
              <w:rStyle w:val="a3"/>
            </w:rPr>
            <w:t>Место для ввода текста.</w:t>
          </w:r>
        </w:p>
      </w:docPartBody>
    </w:docPart>
    <w:docPart>
      <w:docPartPr>
        <w:name w:val="295BE950E2C34B8B8F6FFD891528E3A9"/>
        <w:category>
          <w:name w:val="Общие"/>
          <w:gallery w:val="placeholder"/>
        </w:category>
        <w:types>
          <w:type w:val="bbPlcHdr"/>
        </w:types>
        <w:behaviors>
          <w:behavior w:val="content"/>
        </w:behaviors>
        <w:guid w:val="{2E5C22AA-1E09-418C-8D08-0241FD977812}"/>
      </w:docPartPr>
      <w:docPartBody>
        <w:p w:rsidR="00A74DAB" w:rsidRDefault="00547AC3">
          <w:pPr>
            <w:pStyle w:val="295BE950E2C34B8B8F6FFD891528E3A9"/>
          </w:pPr>
          <w:r w:rsidRPr="00853F0C">
            <w:rPr>
              <w:rStyle w:val="a3"/>
            </w:rPr>
            <w:t>Место для ввода текста.</w:t>
          </w:r>
        </w:p>
      </w:docPartBody>
    </w:docPart>
    <w:docPart>
      <w:docPartPr>
        <w:name w:val="CBD2C3A1CA2A423689F49596D341AA25"/>
        <w:category>
          <w:name w:val="Общие"/>
          <w:gallery w:val="placeholder"/>
        </w:category>
        <w:types>
          <w:type w:val="bbPlcHdr"/>
        </w:types>
        <w:behaviors>
          <w:behavior w:val="content"/>
        </w:behaviors>
        <w:guid w:val="{5A491C04-643B-46EC-AA51-D39A2CFF76F0}"/>
      </w:docPartPr>
      <w:docPartBody>
        <w:p w:rsidR="00A74DAB" w:rsidRDefault="00547AC3">
          <w:pPr>
            <w:pStyle w:val="CBD2C3A1CA2A423689F49596D341AA25"/>
          </w:pPr>
          <w:r w:rsidRPr="007027F2">
            <w:rPr>
              <w:rStyle w:val="a3"/>
            </w:rPr>
            <w:t>Выберите стандартный блок.</w:t>
          </w:r>
        </w:p>
      </w:docPartBody>
    </w:docPart>
    <w:docPart>
      <w:docPartPr>
        <w:name w:val="8EF3E24FB5E743E3BD83A0A8DEFDAD04"/>
        <w:category>
          <w:name w:val="Общие"/>
          <w:gallery w:val="placeholder"/>
        </w:category>
        <w:types>
          <w:type w:val="bbPlcHdr"/>
        </w:types>
        <w:behaviors>
          <w:behavior w:val="content"/>
        </w:behaviors>
        <w:guid w:val="{FBAC15A7-4A56-45CB-B471-979B60F89122}"/>
      </w:docPartPr>
      <w:docPartBody>
        <w:p w:rsidR="00A74DAB" w:rsidRDefault="008C4D18" w:rsidP="008C4D18">
          <w:pPr>
            <w:pStyle w:val="8EF3E24FB5E743E3BD83A0A8DEFDAD04"/>
          </w:pPr>
          <w:bookmarkStart w:id="1" w:name="НПлана"/>
          <w:r w:rsidRPr="00853F0C">
            <w:rPr>
              <w:rStyle w:val="a3"/>
            </w:rPr>
            <w:t xml:space="preserve">Место для ввода </w:t>
          </w:r>
          <w:r>
            <w:rPr>
              <w:rStyle w:val="a3"/>
            </w:rPr>
            <w:t>номера</w:t>
          </w:r>
          <w:bookmarkEnd w:id="1"/>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PT Serif">
    <w:altName w:val="Times New Roman"/>
    <w:charset w:val="CC"/>
    <w:family w:val="roman"/>
    <w:pitch w:val="variable"/>
    <w:sig w:usb0="A00002EF" w:usb1="5000204B" w:usb2="00000020" w:usb3="00000000" w:csb0="00000097"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PT Serif Caption">
    <w:altName w:val="Times New Roman"/>
    <w:charset w:val="CC"/>
    <w:family w:val="roman"/>
    <w:pitch w:val="variable"/>
    <w:sig w:usb0="A00002EF" w:usb1="5000204B" w:usb2="00000020" w:usb3="00000000" w:csb0="00000097" w:csb1="00000000"/>
  </w:font>
  <w:font w:name="Cambria Math">
    <w:panose1 w:val="02040503050406030204"/>
    <w:charset w:val="CC"/>
    <w:family w:val="roman"/>
    <w:pitch w:val="variable"/>
    <w:sig w:usb0="E00006FF" w:usb1="420024FF" w:usb2="02000000" w:usb3="00000000" w:csb0="0000019F" w:csb1="00000000"/>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0002EFF" w:usb1="C000247B" w:usb2="00000009" w:usb3="00000000" w:csb0="000001FF" w:csb1="00000000"/>
  </w:font>
  <w:font w:name="Segoe UI">
    <w:panose1 w:val="020B0502040204020203"/>
    <w:charset w:val="CC"/>
    <w:family w:val="swiss"/>
    <w:pitch w:val="variable"/>
    <w:sig w:usb0="E4002EFF" w:usb1="C000E47F" w:usb2="00000009" w:usb3="00000000" w:csb0="000001FF" w:csb1="00000000"/>
  </w:font>
  <w:font w:name="Calibri Light">
    <w:panose1 w:val="020F0302020204030204"/>
    <w:charset w:val="CC"/>
    <w:family w:val="swiss"/>
    <w:pitch w:val="variable"/>
    <w:sig w:usb0="E0002A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normal"/>
  <w:defaultTabStop w:val="708"/>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C4D18"/>
    <w:rsid w:val="00547AC3"/>
    <w:rsid w:val="00661CDD"/>
    <w:rsid w:val="008C4D18"/>
    <w:rsid w:val="00A74DAB"/>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ru-RU" w:eastAsia="ru-RU"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Placeholder Text"/>
    <w:basedOn w:val="a0"/>
    <w:uiPriority w:val="99"/>
    <w:semiHidden/>
    <w:rsid w:val="00A74DAB"/>
    <w:rPr>
      <w:color w:val="808080"/>
    </w:rPr>
  </w:style>
  <w:style w:type="paragraph" w:customStyle="1" w:styleId="FBC5ACEEB01147E6A41A33D5A4795CC0">
    <w:name w:val="FBC5ACEEB01147E6A41A33D5A4795CC0"/>
  </w:style>
  <w:style w:type="paragraph" w:customStyle="1" w:styleId="781AAB4E4F3F4376BB36E5CAC8D8FDB4">
    <w:name w:val="781AAB4E4F3F4376BB36E5CAC8D8FDB4"/>
  </w:style>
  <w:style w:type="paragraph" w:customStyle="1" w:styleId="F8BB6202C8F846EBA27138B75C6A2C5F">
    <w:name w:val="F8BB6202C8F846EBA27138B75C6A2C5F"/>
  </w:style>
  <w:style w:type="paragraph" w:customStyle="1" w:styleId="F3390C1A57474ECCB7FDF07C20D8E397">
    <w:name w:val="F3390C1A57474ECCB7FDF07C20D8E397"/>
  </w:style>
  <w:style w:type="paragraph" w:customStyle="1" w:styleId="35B14C1FC5D745ADB6462D8903F04F71">
    <w:name w:val="35B14C1FC5D745ADB6462D8903F04F71"/>
  </w:style>
  <w:style w:type="paragraph" w:customStyle="1" w:styleId="64516AAF69864BA4811F45B6E1DEC326">
    <w:name w:val="64516AAF69864BA4811F45B6E1DEC326"/>
  </w:style>
  <w:style w:type="paragraph" w:customStyle="1" w:styleId="D85C24C8A79D4E9786E84C97B6D8BE23">
    <w:name w:val="D85C24C8A79D4E9786E84C97B6D8BE23"/>
  </w:style>
  <w:style w:type="paragraph" w:customStyle="1" w:styleId="E6EF7113C3D84C2F9B158BE87EC18514">
    <w:name w:val="E6EF7113C3D84C2F9B158BE87EC18514"/>
  </w:style>
  <w:style w:type="paragraph" w:customStyle="1" w:styleId="E88C6EA3C2374B9198C74828BB06CBFA">
    <w:name w:val="E88C6EA3C2374B9198C74828BB06CBFA"/>
  </w:style>
  <w:style w:type="paragraph" w:customStyle="1" w:styleId="7AE12B12183640F9A103185A1EFB9C16">
    <w:name w:val="7AE12B12183640F9A103185A1EFB9C16"/>
  </w:style>
  <w:style w:type="paragraph" w:customStyle="1" w:styleId="56C403132F5845988B0FCA9F090A6E38">
    <w:name w:val="56C403132F5845988B0FCA9F090A6E38"/>
  </w:style>
  <w:style w:type="paragraph" w:customStyle="1" w:styleId="2B43DC484FA94F3C82B6E3B6E22637FC">
    <w:name w:val="2B43DC484FA94F3C82B6E3B6E22637FC"/>
  </w:style>
  <w:style w:type="paragraph" w:customStyle="1" w:styleId="BBBEA6A3C7B84969B06BE5409A398F1A">
    <w:name w:val="BBBEA6A3C7B84969B06BE5409A398F1A"/>
  </w:style>
  <w:style w:type="paragraph" w:customStyle="1" w:styleId="4A83519E37044379BB18D9808D8BA9AA">
    <w:name w:val="4A83519E37044379BB18D9808D8BA9AA"/>
  </w:style>
  <w:style w:type="paragraph" w:customStyle="1" w:styleId="A72F592579D144EE8AD3AD582576876F">
    <w:name w:val="A72F592579D144EE8AD3AD582576876F"/>
  </w:style>
  <w:style w:type="paragraph" w:customStyle="1" w:styleId="1731B51890854FDB8A70DA5C1E24873C">
    <w:name w:val="1731B51890854FDB8A70DA5C1E24873C"/>
  </w:style>
  <w:style w:type="paragraph" w:customStyle="1" w:styleId="56C677CBED144D8AB30D821552FE1530">
    <w:name w:val="56C677CBED144D8AB30D821552FE1530"/>
  </w:style>
  <w:style w:type="paragraph" w:customStyle="1" w:styleId="436E65AEE7BD42FBBF5C508C7DF338E0">
    <w:name w:val="436E65AEE7BD42FBBF5C508C7DF338E0"/>
  </w:style>
  <w:style w:type="paragraph" w:customStyle="1" w:styleId="B8ABFB0951064F34B1197CB729E87390">
    <w:name w:val="B8ABFB0951064F34B1197CB729E87390"/>
  </w:style>
  <w:style w:type="paragraph" w:customStyle="1" w:styleId="4CAEBDE2ED8647F7BFA21EF11592FB89">
    <w:name w:val="4CAEBDE2ED8647F7BFA21EF11592FB89"/>
  </w:style>
  <w:style w:type="paragraph" w:customStyle="1" w:styleId="48F3218148274606BD6FF4DDDD80C82A">
    <w:name w:val="48F3218148274606BD6FF4DDDD80C82A"/>
  </w:style>
  <w:style w:type="paragraph" w:customStyle="1" w:styleId="13413AFB6D244EB5A595CDE5605D4EDC">
    <w:name w:val="13413AFB6D244EB5A595CDE5605D4EDC"/>
  </w:style>
  <w:style w:type="paragraph" w:customStyle="1" w:styleId="64C159EC55934D76BF467AF3EDD5A09E">
    <w:name w:val="64C159EC55934D76BF467AF3EDD5A09E"/>
  </w:style>
  <w:style w:type="paragraph" w:customStyle="1" w:styleId="FC8206389D79402F80CCF9C37481963A">
    <w:name w:val="FC8206389D79402F80CCF9C37481963A"/>
  </w:style>
  <w:style w:type="paragraph" w:customStyle="1" w:styleId="ACE28A082498443CA6ABFF73F80DE8E2">
    <w:name w:val="ACE28A082498443CA6ABFF73F80DE8E2"/>
  </w:style>
  <w:style w:type="paragraph" w:customStyle="1" w:styleId="E1315977783E409286AAD2FD35D4DD03">
    <w:name w:val="E1315977783E409286AAD2FD35D4DD03"/>
  </w:style>
  <w:style w:type="paragraph" w:customStyle="1" w:styleId="DDC8CB604FA94D0DAA8C86132643E671">
    <w:name w:val="DDC8CB604FA94D0DAA8C86132643E671"/>
  </w:style>
  <w:style w:type="paragraph" w:customStyle="1" w:styleId="94345BB92852435291841A56959E575F">
    <w:name w:val="94345BB92852435291841A56959E575F"/>
  </w:style>
  <w:style w:type="paragraph" w:customStyle="1" w:styleId="BAF1247CB8124C9BB27C6968ABD3631D">
    <w:name w:val="BAF1247CB8124C9BB27C6968ABD3631D"/>
  </w:style>
  <w:style w:type="paragraph" w:customStyle="1" w:styleId="EE869D82AC094B0EB797025B0E5F5DE8">
    <w:name w:val="EE869D82AC094B0EB797025B0E5F5DE8"/>
  </w:style>
  <w:style w:type="paragraph" w:customStyle="1" w:styleId="68BAEEC009CA408686F259E573CC3585">
    <w:name w:val="68BAEEC009CA408686F259E573CC3585"/>
  </w:style>
  <w:style w:type="paragraph" w:customStyle="1" w:styleId="6481136D48354CD3A0D7F765979EEBF3">
    <w:name w:val="6481136D48354CD3A0D7F765979EEBF3"/>
  </w:style>
  <w:style w:type="paragraph" w:customStyle="1" w:styleId="D6A2943664CD4A389C0F201F017AF6E2">
    <w:name w:val="D6A2943664CD4A389C0F201F017AF6E2"/>
  </w:style>
  <w:style w:type="paragraph" w:customStyle="1" w:styleId="0C2E88B177B7475281A6F19ADF4B284A">
    <w:name w:val="0C2E88B177B7475281A6F19ADF4B284A"/>
  </w:style>
  <w:style w:type="paragraph" w:customStyle="1" w:styleId="5AFCAB3358AC46C4B42EA73AAD12F050">
    <w:name w:val="5AFCAB3358AC46C4B42EA73AAD12F050"/>
  </w:style>
  <w:style w:type="paragraph" w:customStyle="1" w:styleId="2003F1E00E47428E98DB1CF888E17BEF">
    <w:name w:val="2003F1E00E47428E98DB1CF888E17BEF"/>
  </w:style>
  <w:style w:type="paragraph" w:customStyle="1" w:styleId="27ADB3C4A4694C4CA512F7635DC1378B">
    <w:name w:val="27ADB3C4A4694C4CA512F7635DC1378B"/>
  </w:style>
  <w:style w:type="paragraph" w:customStyle="1" w:styleId="1398D349E1EB4380BCCB0DE3A4B0E6A4">
    <w:name w:val="1398D349E1EB4380BCCB0DE3A4B0E6A4"/>
  </w:style>
  <w:style w:type="paragraph" w:customStyle="1" w:styleId="F2615698A19148BA9A2F0020D96C4664">
    <w:name w:val="F2615698A19148BA9A2F0020D96C4664"/>
  </w:style>
  <w:style w:type="paragraph" w:customStyle="1" w:styleId="770C4FC407A548CCBEA18B647B58B1DF">
    <w:name w:val="770C4FC407A548CCBEA18B647B58B1DF"/>
  </w:style>
  <w:style w:type="paragraph" w:customStyle="1" w:styleId="0D52DDD3C0DB4B7F904FE8C6C157B933">
    <w:name w:val="0D52DDD3C0DB4B7F904FE8C6C157B933"/>
  </w:style>
  <w:style w:type="paragraph" w:customStyle="1" w:styleId="FE489EEED48244A1B8CD382DA491A4D9">
    <w:name w:val="FE489EEED48244A1B8CD382DA491A4D9"/>
  </w:style>
  <w:style w:type="paragraph" w:customStyle="1" w:styleId="9BCF94B0623847398E85DAB7125589E0">
    <w:name w:val="9BCF94B0623847398E85DAB7125589E0"/>
  </w:style>
  <w:style w:type="paragraph" w:customStyle="1" w:styleId="C571AD99B2AC47509B5AB0E023BEFD13">
    <w:name w:val="C571AD99B2AC47509B5AB0E023BEFD13"/>
  </w:style>
  <w:style w:type="paragraph" w:customStyle="1" w:styleId="4165ADC1361F4E78A55220FA69213417">
    <w:name w:val="4165ADC1361F4E78A55220FA69213417"/>
  </w:style>
  <w:style w:type="paragraph" w:customStyle="1" w:styleId="FE2EEA1CF787442A8A861F5B5FEADA25">
    <w:name w:val="FE2EEA1CF787442A8A861F5B5FEADA25"/>
  </w:style>
  <w:style w:type="paragraph" w:customStyle="1" w:styleId="23F56BF9353F46448BA81E85EA9B36B2">
    <w:name w:val="23F56BF9353F46448BA81E85EA9B36B2"/>
  </w:style>
  <w:style w:type="paragraph" w:customStyle="1" w:styleId="775FB4665CE1498C82232B913B975120">
    <w:name w:val="775FB4665CE1498C82232B913B975120"/>
  </w:style>
  <w:style w:type="paragraph" w:customStyle="1" w:styleId="7709868F57EB4BAD801C9926B1F5E7F2">
    <w:name w:val="7709868F57EB4BAD801C9926B1F5E7F2"/>
  </w:style>
  <w:style w:type="paragraph" w:customStyle="1" w:styleId="9EAD90257656464EBAC28A0FF0AF5A43">
    <w:name w:val="9EAD90257656464EBAC28A0FF0AF5A43"/>
  </w:style>
  <w:style w:type="paragraph" w:customStyle="1" w:styleId="85C3091D6D364D37BB11E7522F06E38F">
    <w:name w:val="85C3091D6D364D37BB11E7522F06E38F"/>
  </w:style>
  <w:style w:type="paragraph" w:customStyle="1" w:styleId="58FBEAA7300A4ED584C9D1925769C83F">
    <w:name w:val="58FBEAA7300A4ED584C9D1925769C83F"/>
  </w:style>
  <w:style w:type="paragraph" w:customStyle="1" w:styleId="A6DC0F53458A487F91FA7CA50D152E75">
    <w:name w:val="A6DC0F53458A487F91FA7CA50D152E75"/>
  </w:style>
  <w:style w:type="paragraph" w:customStyle="1" w:styleId="F9DB3BBEC815462FA3C4378159B33E75">
    <w:name w:val="F9DB3BBEC815462FA3C4378159B33E75"/>
  </w:style>
  <w:style w:type="paragraph" w:customStyle="1" w:styleId="6CDEFC404A5B4498B8891AC06485A743">
    <w:name w:val="6CDEFC404A5B4498B8891AC06485A743"/>
  </w:style>
  <w:style w:type="paragraph" w:customStyle="1" w:styleId="4211D660D4AC4124903C5690C6B4AEDA">
    <w:name w:val="4211D660D4AC4124903C5690C6B4AEDA"/>
  </w:style>
  <w:style w:type="paragraph" w:customStyle="1" w:styleId="372B2289C74441DAA05E506F86804423">
    <w:name w:val="372B2289C74441DAA05E506F86804423"/>
  </w:style>
  <w:style w:type="paragraph" w:customStyle="1" w:styleId="4556F1E5B60E46CC9A174364D1534B72">
    <w:name w:val="4556F1E5B60E46CC9A174364D1534B72"/>
  </w:style>
  <w:style w:type="paragraph" w:customStyle="1" w:styleId="58192F9C3BAE4308BDFC799592B85430">
    <w:name w:val="58192F9C3BAE4308BDFC799592B85430"/>
  </w:style>
  <w:style w:type="paragraph" w:customStyle="1" w:styleId="003C5D09049C45E4B4A1A7E8EB049A72">
    <w:name w:val="003C5D09049C45E4B4A1A7E8EB049A72"/>
  </w:style>
  <w:style w:type="paragraph" w:customStyle="1" w:styleId="3399DF7C4B9F45C99712D960A9F528D4">
    <w:name w:val="3399DF7C4B9F45C99712D960A9F528D4"/>
  </w:style>
  <w:style w:type="paragraph" w:customStyle="1" w:styleId="3C04A3C12A8246B9A131047D25E9F79C">
    <w:name w:val="3C04A3C12A8246B9A131047D25E9F79C"/>
  </w:style>
  <w:style w:type="paragraph" w:customStyle="1" w:styleId="502641219EBE4024A87F2FB49CF3C8ED">
    <w:name w:val="502641219EBE4024A87F2FB49CF3C8ED"/>
  </w:style>
  <w:style w:type="paragraph" w:customStyle="1" w:styleId="D1388E0DC5F147D3A7E0769E84E483FB">
    <w:name w:val="D1388E0DC5F147D3A7E0769E84E483FB"/>
  </w:style>
  <w:style w:type="paragraph" w:customStyle="1" w:styleId="F63C467562F54CC1ADC4FBA6EDB69C80">
    <w:name w:val="F63C467562F54CC1ADC4FBA6EDB69C80"/>
  </w:style>
  <w:style w:type="paragraph" w:customStyle="1" w:styleId="1D3CC40A11C946E7949F984DE5780914">
    <w:name w:val="1D3CC40A11C946E7949F984DE5780914"/>
  </w:style>
  <w:style w:type="paragraph" w:customStyle="1" w:styleId="D92D3263111D4F73B27B2583B54F89E2">
    <w:name w:val="D92D3263111D4F73B27B2583B54F89E2"/>
  </w:style>
  <w:style w:type="paragraph" w:customStyle="1" w:styleId="927A16CFAB424D8AA0A842EB30EF18CD">
    <w:name w:val="927A16CFAB424D8AA0A842EB30EF18CD"/>
  </w:style>
  <w:style w:type="paragraph" w:customStyle="1" w:styleId="D12338EAB4A743D8BFB608813F645AB2">
    <w:name w:val="D12338EAB4A743D8BFB608813F645AB2"/>
  </w:style>
  <w:style w:type="paragraph" w:customStyle="1" w:styleId="7997B46678D3484C87CD5256716C0455">
    <w:name w:val="7997B46678D3484C87CD5256716C0455"/>
  </w:style>
  <w:style w:type="paragraph" w:customStyle="1" w:styleId="CBC123A7BF974939B838F1E302F21F85">
    <w:name w:val="CBC123A7BF974939B838F1E302F21F85"/>
  </w:style>
  <w:style w:type="paragraph" w:customStyle="1" w:styleId="6B9E5E7228EB41F9A76DAE4FBE2DF390">
    <w:name w:val="6B9E5E7228EB41F9A76DAE4FBE2DF390"/>
  </w:style>
  <w:style w:type="paragraph" w:customStyle="1" w:styleId="295BE950E2C34B8B8F6FFD891528E3A9">
    <w:name w:val="295BE950E2C34B8B8F6FFD891528E3A9"/>
  </w:style>
  <w:style w:type="paragraph" w:customStyle="1" w:styleId="CBD2C3A1CA2A423689F49596D341AA25">
    <w:name w:val="CBD2C3A1CA2A423689F49596D341AA25"/>
  </w:style>
  <w:style w:type="paragraph" w:customStyle="1" w:styleId="D0DCEB526F3846D0832086A8822C748F">
    <w:name w:val="D0DCEB526F3846D0832086A8822C748F"/>
  </w:style>
  <w:style w:type="paragraph" w:customStyle="1" w:styleId="1D571C804EDC49F595ACD5F43B800C1E">
    <w:name w:val="1D571C804EDC49F595ACD5F43B800C1E"/>
  </w:style>
  <w:style w:type="paragraph" w:customStyle="1" w:styleId="F8EF14F39E384CA1A7DE63C8C137E883">
    <w:name w:val="F8EF14F39E384CA1A7DE63C8C137E883"/>
  </w:style>
  <w:style w:type="paragraph" w:customStyle="1" w:styleId="8EF3E24FB5E743E3BD83A0A8DEFDAD04">
    <w:name w:val="8EF3E24FB5E743E3BD83A0A8DEFDAD04"/>
    <w:rsid w:val="008C4D18"/>
  </w:style>
  <w:style w:type="paragraph" w:customStyle="1" w:styleId="564586A139C340F5B34B6D1591FD2900">
    <w:name w:val="564586A139C340F5B34B6D1591FD2900"/>
    <w:rsid w:val="008C4D18"/>
  </w:style>
  <w:style w:type="paragraph" w:customStyle="1" w:styleId="0DD32FC3B64F429BA47EBAD77FE79213">
    <w:name w:val="0DD32FC3B64F429BA47EBAD77FE79213"/>
    <w:rsid w:val="008C4D18"/>
  </w:style>
  <w:style w:type="paragraph" w:customStyle="1" w:styleId="124FC3232131449AB35DF4137F41EE2E">
    <w:name w:val="124FC3232131449AB35DF4137F41EE2E"/>
    <w:rsid w:val="008C4D18"/>
  </w:style>
  <w:style w:type="paragraph" w:customStyle="1" w:styleId="2A9EA42DE49F4C6A8F7D231A818295C7">
    <w:name w:val="2A9EA42DE49F4C6A8F7D231A818295C7"/>
    <w:rsid w:val="00A74DAB"/>
  </w:style>
  <w:style w:type="paragraph" w:customStyle="1" w:styleId="EB322BF5AD844CDD8D715F8F72095A46">
    <w:name w:val="EB322BF5AD844CDD8D715F8F72095A46"/>
    <w:rsid w:val="00A74DAB"/>
  </w:style>
  <w:style w:type="paragraph" w:customStyle="1" w:styleId="6922BF9C63334838A5C9010787181D5B">
    <w:name w:val="6922BF9C63334838A5C9010787181D5B"/>
    <w:rsid w:val="00A74DAB"/>
  </w:style>
  <w:style w:type="paragraph" w:customStyle="1" w:styleId="EF3DCEC7714B4130A06B18993C9BF2F8">
    <w:name w:val="EF3DCEC7714B4130A06B18993C9BF2F8"/>
    <w:rsid w:val="00A74DAB"/>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theme/theme1.xml><?xml version="1.0" encoding="utf-8"?>
<a:theme xmlns:a="http://schemas.openxmlformats.org/drawingml/2006/main" name="Тема Office">
  <a:themeElements>
    <a:clrScheme name="Базовая тема">
      <a:dk1>
        <a:sysClr val="windowText" lastClr="000000"/>
      </a:dk1>
      <a:lt1>
        <a:srgbClr val="F8F8F8"/>
      </a:lt1>
      <a:dk2>
        <a:srgbClr val="000000"/>
      </a:dk2>
      <a:lt2>
        <a:srgbClr val="FFFFCD"/>
      </a:lt2>
      <a:accent1>
        <a:srgbClr val="7FCAFF"/>
      </a:accent1>
      <a:accent2>
        <a:srgbClr val="FE19FF"/>
      </a:accent2>
      <a:accent3>
        <a:srgbClr val="92D050"/>
      </a:accent3>
      <a:accent4>
        <a:srgbClr val="66FFCC"/>
      </a:accent4>
      <a:accent5>
        <a:srgbClr val="0099FF"/>
      </a:accent5>
      <a:accent6>
        <a:srgbClr val="FF3300"/>
      </a:accent6>
      <a:hlink>
        <a:srgbClr val="0000FF"/>
      </a:hlink>
      <a:folHlink>
        <a:srgbClr val="800080"/>
      </a:folHlink>
    </a:clrScheme>
    <a:fontScheme name="PT">
      <a:majorFont>
        <a:latin typeface="PT Serif Caption"/>
        <a:ea typeface=""/>
        <a:cs typeface=""/>
      </a:majorFont>
      <a:minorFont>
        <a:latin typeface="PT Serif"/>
        <a:ea typeface=""/>
        <a:cs typeface=""/>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90DCE48-33E1-4205-8AEB-C5DCC3E40AF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11.04 Шаблон документации о закупке (АП; ЭФ; Сайт, не 223).dotx</Template>
  <TotalTime>36</TotalTime>
  <Pages>29</Pages>
  <Words>8404</Words>
  <Characters>47905</Characters>
  <Application>Microsoft Office Word</Application>
  <DocSecurity>0</DocSecurity>
  <Lines>399</Lines>
  <Paragraphs>112</Paragraphs>
  <ScaleCrop>false</ScaleCrop>
  <HeadingPairs>
    <vt:vector size="2" baseType="variant">
      <vt:variant>
        <vt:lpstr>Название</vt:lpstr>
      </vt:variant>
      <vt:variant>
        <vt:i4>1</vt:i4>
      </vt:variant>
    </vt:vector>
  </HeadingPairs>
  <TitlesOfParts>
    <vt:vector size="1" baseType="lpstr">
      <vt:lpstr>Документация о закупке</vt:lpstr>
    </vt:vector>
  </TitlesOfParts>
  <Company/>
  <LinksUpToDate>false</LinksUpToDate>
  <CharactersWithSpaces>56197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Документация о закупке</dc:title>
  <dc:subject>Шаблон документации о закупке; Документация о закупке</dc:subject>
  <dc:creator>admins</dc:creator>
  <cp:keywords>Шаблон; Шаблон документации о закупке; АП; ЭФ; Почта</cp:keywords>
  <dc:description/>
  <cp:lastModifiedBy>Tikhonov Aleksandr</cp:lastModifiedBy>
  <cp:revision>19</cp:revision>
  <cp:lastPrinted>2019-04-13T04:02:00Z</cp:lastPrinted>
  <dcterms:created xsi:type="dcterms:W3CDTF">2023-05-12T07:53:00Z</dcterms:created>
  <dcterms:modified xsi:type="dcterms:W3CDTF">2023-05-12T12:56:00Z</dcterms:modified>
  <cp:category>Шаблоны</cp:category>
</cp:coreProperties>
</file>